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65BDF1C7" w:rsidR="004B448E" w:rsidRPr="00343F6C" w:rsidRDefault="004B448E" w:rsidP="004B448E">
      <w:pPr>
        <w:spacing w:line="240" w:lineRule="auto"/>
        <w:rPr>
          <w:rFonts w:cs="Arial"/>
          <w:b/>
          <w:sz w:val="18"/>
          <w:szCs w:val="18"/>
        </w:rPr>
      </w:pPr>
      <w:r w:rsidRPr="00343F6C">
        <w:rPr>
          <w:rFonts w:cs="Arial"/>
          <w:b/>
          <w:sz w:val="18"/>
          <w:szCs w:val="18"/>
        </w:rPr>
        <w:t>Counci</w:t>
      </w:r>
      <w:r w:rsidR="00F1634B">
        <w:rPr>
          <w:rFonts w:cs="Arial"/>
          <w:b/>
          <w:sz w:val="18"/>
          <w:szCs w:val="18"/>
        </w:rPr>
        <w:t>l on Undergraduate Education 2020</w:t>
      </w:r>
      <w:r w:rsidR="00BB471E">
        <w:rPr>
          <w:rFonts w:cs="Arial"/>
          <w:b/>
          <w:sz w:val="18"/>
          <w:szCs w:val="18"/>
        </w:rPr>
        <w:t>-20</w:t>
      </w:r>
      <w:r w:rsidR="00F1634B">
        <w:rPr>
          <w:rFonts w:cs="Arial"/>
          <w:b/>
          <w:sz w:val="18"/>
          <w:szCs w:val="18"/>
        </w:rPr>
        <w:t>21</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3B0307">
        <w:rPr>
          <w:rFonts w:cs="Arial"/>
          <w:sz w:val="18"/>
          <w:szCs w:val="18"/>
        </w:rPr>
        <w:t>October</w:t>
      </w:r>
      <w:r w:rsidR="0016260F">
        <w:rPr>
          <w:rFonts w:cs="Arial"/>
          <w:sz w:val="18"/>
          <w:szCs w:val="18"/>
        </w:rPr>
        <w:t xml:space="preserve"> </w:t>
      </w:r>
      <w:r w:rsidR="003B0307">
        <w:rPr>
          <w:rFonts w:cs="Arial"/>
          <w:sz w:val="18"/>
          <w:szCs w:val="18"/>
        </w:rPr>
        <w:t>2</w:t>
      </w:r>
      <w:r w:rsidR="005252EA">
        <w:rPr>
          <w:rFonts w:cs="Arial"/>
          <w:sz w:val="18"/>
          <w:szCs w:val="18"/>
        </w:rPr>
        <w:t>, 20</w:t>
      </w:r>
      <w:r w:rsidR="00FE71EA">
        <w:rPr>
          <w:rFonts w:cs="Arial"/>
          <w:sz w:val="18"/>
          <w:szCs w:val="18"/>
        </w:rPr>
        <w:t>20</w:t>
      </w:r>
    </w:p>
    <w:p w14:paraId="553013EB" w14:textId="48D2C18C" w:rsidR="004B448E" w:rsidRPr="00343F6C" w:rsidRDefault="004B448E" w:rsidP="004B448E">
      <w:pPr>
        <w:spacing w:line="240" w:lineRule="auto"/>
        <w:rPr>
          <w:rFonts w:cs="Arial"/>
          <w:sz w:val="18"/>
          <w:szCs w:val="18"/>
        </w:rPr>
      </w:pPr>
      <w:r w:rsidRPr="00343F6C">
        <w:rPr>
          <w:rFonts w:cs="Arial"/>
          <w:sz w:val="18"/>
          <w:szCs w:val="18"/>
        </w:rPr>
        <w:t xml:space="preserve">                                                                                                                                  </w:t>
      </w:r>
      <w:r w:rsidR="00FD7016">
        <w:rPr>
          <w:rFonts w:cs="Arial"/>
          <w:sz w:val="18"/>
          <w:szCs w:val="18"/>
        </w:rPr>
        <w:t>Zoom</w:t>
      </w:r>
      <w:r w:rsidR="00CF0FEE">
        <w:rPr>
          <w:rFonts w:cs="Arial"/>
          <w:sz w:val="18"/>
          <w:szCs w:val="18"/>
        </w:rPr>
        <w:t xml:space="preserve"> Hosted</w:t>
      </w:r>
    </w:p>
    <w:p w14:paraId="3079064C" w14:textId="57FFA151"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262E08">
        <w:rPr>
          <w:rFonts w:cs="Arial"/>
          <w:sz w:val="18"/>
          <w:szCs w:val="18"/>
        </w:rPr>
        <w:t>30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3E7B922D"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D71D58">
        <w:rPr>
          <w:rFonts w:cs="Arial"/>
          <w:sz w:val="18"/>
          <w:szCs w:val="18"/>
        </w:rPr>
        <w:t>Carolina Gill</w:t>
      </w:r>
      <w:r w:rsidR="00FF70B0">
        <w:rPr>
          <w:rFonts w:cs="Arial"/>
          <w:sz w:val="18"/>
          <w:szCs w:val="18"/>
        </w:rPr>
        <w:t xml:space="preserve">, </w:t>
      </w:r>
      <w:r w:rsidR="0032705F">
        <w:rPr>
          <w:rFonts w:cs="Arial"/>
          <w:sz w:val="18"/>
          <w:szCs w:val="18"/>
        </w:rPr>
        <w:t>David Gilmartin</w:t>
      </w:r>
      <w:r w:rsidR="000B0F54">
        <w:rPr>
          <w:rFonts w:cs="Arial"/>
          <w:sz w:val="18"/>
          <w:szCs w:val="18"/>
        </w:rPr>
        <w:t xml:space="preserve">, </w:t>
      </w:r>
      <w:r w:rsidR="00BA65F9">
        <w:rPr>
          <w:rFonts w:cs="Arial"/>
          <w:sz w:val="18"/>
          <w:szCs w:val="18"/>
        </w:rPr>
        <w:t xml:space="preserve">Nancy Moore, </w:t>
      </w:r>
      <w:r w:rsidR="00F9758A">
        <w:rPr>
          <w:rFonts w:cs="Arial"/>
          <w:sz w:val="18"/>
          <w:szCs w:val="18"/>
        </w:rPr>
        <w:t xml:space="preserve">Jillian </w:t>
      </w:r>
      <w:proofErr w:type="spellStart"/>
      <w:r w:rsidR="00F9758A">
        <w:rPr>
          <w:rFonts w:cs="Arial"/>
          <w:sz w:val="18"/>
          <w:szCs w:val="18"/>
        </w:rPr>
        <w:t>Haeseler</w:t>
      </w:r>
      <w:proofErr w:type="spellEnd"/>
      <w:r w:rsidR="00BB31E2">
        <w:rPr>
          <w:rFonts w:cs="Arial"/>
          <w:sz w:val="18"/>
          <w:szCs w:val="18"/>
        </w:rPr>
        <w:t>,</w:t>
      </w:r>
      <w:r w:rsidR="00C645BF">
        <w:rPr>
          <w:rFonts w:cs="Arial"/>
          <w:sz w:val="18"/>
          <w:szCs w:val="18"/>
        </w:rPr>
        <w:t xml:space="preserve"> </w:t>
      </w:r>
      <w:proofErr w:type="spellStart"/>
      <w:r w:rsidR="007D64C7">
        <w:rPr>
          <w:rFonts w:cs="Arial"/>
          <w:sz w:val="18"/>
          <w:szCs w:val="18"/>
        </w:rPr>
        <w:t>Herle</w:t>
      </w:r>
      <w:proofErr w:type="spellEnd"/>
      <w:r w:rsidR="007D64C7">
        <w:rPr>
          <w:rFonts w:cs="Arial"/>
          <w:sz w:val="18"/>
          <w:szCs w:val="18"/>
        </w:rPr>
        <w:t xml:space="preserve"> McGowan</w:t>
      </w:r>
      <w:r w:rsidR="00BE1F61">
        <w:rPr>
          <w:rFonts w:cs="Arial"/>
          <w:sz w:val="18"/>
          <w:szCs w:val="18"/>
        </w:rPr>
        <w:t xml:space="preserve">, </w:t>
      </w:r>
      <w:r w:rsidR="00255609">
        <w:rPr>
          <w:rFonts w:cs="Arial"/>
          <w:sz w:val="18"/>
          <w:szCs w:val="18"/>
        </w:rPr>
        <w:t>Alice Lee</w:t>
      </w:r>
      <w:r w:rsidR="004E69C4">
        <w:rPr>
          <w:rFonts w:cs="Arial"/>
          <w:sz w:val="18"/>
          <w:szCs w:val="18"/>
        </w:rPr>
        <w:t xml:space="preserve">, </w:t>
      </w:r>
      <w:r w:rsidR="00D6781F">
        <w:rPr>
          <w:rFonts w:cs="Arial"/>
          <w:sz w:val="18"/>
          <w:szCs w:val="18"/>
        </w:rPr>
        <w:t>Travis Park</w:t>
      </w:r>
      <w:r w:rsidR="00805795">
        <w:rPr>
          <w:rFonts w:cs="Arial"/>
          <w:sz w:val="18"/>
          <w:szCs w:val="18"/>
        </w:rPr>
        <w:t>,</w:t>
      </w:r>
      <w:r w:rsidR="00D6781F">
        <w:rPr>
          <w:rFonts w:cs="Arial"/>
          <w:sz w:val="18"/>
          <w:szCs w:val="18"/>
        </w:rPr>
        <w:t xml:space="preserve"> </w:t>
      </w:r>
      <w:proofErr w:type="spellStart"/>
      <w:r w:rsidR="00D6781F">
        <w:rPr>
          <w:rFonts w:cs="Arial"/>
          <w:sz w:val="18"/>
          <w:szCs w:val="18"/>
        </w:rPr>
        <w:t>Qiuyun</w:t>
      </w:r>
      <w:proofErr w:type="spellEnd"/>
      <w:r w:rsidR="00D6781F">
        <w:rPr>
          <w:rFonts w:cs="Arial"/>
          <w:sz w:val="18"/>
          <w:szCs w:val="18"/>
        </w:rPr>
        <w:t xml:space="preserve"> Xiang, </w:t>
      </w:r>
      <w:proofErr w:type="spellStart"/>
      <w:r w:rsidR="00D6781F">
        <w:rPr>
          <w:rFonts w:cs="Arial"/>
          <w:sz w:val="18"/>
          <w:szCs w:val="18"/>
        </w:rPr>
        <w:t>Tamah</w:t>
      </w:r>
      <w:proofErr w:type="spellEnd"/>
      <w:r w:rsidR="00D6781F">
        <w:rPr>
          <w:rFonts w:cs="Arial"/>
          <w:sz w:val="18"/>
          <w:szCs w:val="18"/>
        </w:rPr>
        <w:t xml:space="preserve"> Morant, </w:t>
      </w:r>
      <w:r w:rsidR="00B17CC0">
        <w:rPr>
          <w:rFonts w:cs="Arial"/>
          <w:sz w:val="18"/>
          <w:szCs w:val="18"/>
        </w:rPr>
        <w:t>Autumn Belk</w:t>
      </w:r>
      <w:r w:rsidR="00846FC5">
        <w:rPr>
          <w:rFonts w:cs="Arial"/>
          <w:sz w:val="18"/>
          <w:szCs w:val="18"/>
        </w:rPr>
        <w:t>, Steven Miller, Chad Jordan</w:t>
      </w:r>
      <w:r w:rsidR="00FD7016">
        <w:rPr>
          <w:rFonts w:cs="Arial"/>
          <w:sz w:val="18"/>
          <w:szCs w:val="18"/>
        </w:rPr>
        <w:t>, Helmut Hergeth (proxy for KAH), Jonathon Casper (proxy for Kim Bush)</w:t>
      </w:r>
    </w:p>
    <w:p w14:paraId="0929C3B2" w14:textId="38E4CB42"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FD7016" w:rsidRPr="00FD7016">
        <w:rPr>
          <w:rFonts w:cs="Arial"/>
          <w:sz w:val="18"/>
          <w:szCs w:val="18"/>
        </w:rPr>
        <w:t>Past Chair Kim Bush</w:t>
      </w:r>
      <w:r w:rsidR="00FD7016">
        <w:rPr>
          <w:rFonts w:cs="Arial"/>
          <w:sz w:val="18"/>
          <w:szCs w:val="18"/>
        </w:rPr>
        <w:t xml:space="preserve">, Katherine Annett-Hitchcock, </w:t>
      </w:r>
    </w:p>
    <w:p w14:paraId="15D7CA52" w14:textId="0993F9EB"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Stephany Dunstan</w:t>
      </w:r>
      <w:r w:rsidR="008D5F1C">
        <w:rPr>
          <w:rFonts w:cs="Arial"/>
          <w:sz w:val="18"/>
          <w:szCs w:val="18"/>
        </w:rPr>
        <w:t>, Bret Smith</w:t>
      </w:r>
    </w:p>
    <w:p w14:paraId="5A64D3D6" w14:textId="23732CCF"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FD7016">
        <w:rPr>
          <w:rFonts w:cs="Arial"/>
          <w:sz w:val="18"/>
          <w:szCs w:val="18"/>
        </w:rPr>
        <w:t>Tom Koch, Dean Bruno</w:t>
      </w:r>
      <w:r w:rsidR="00061EBD">
        <w:rPr>
          <w:rFonts w:cs="Arial"/>
          <w:sz w:val="18"/>
          <w:szCs w:val="18"/>
        </w:rPr>
        <w:t xml:space="preserve">, Jason </w:t>
      </w:r>
      <w:proofErr w:type="spellStart"/>
      <w:r w:rsidR="00061EBD">
        <w:rPr>
          <w:rFonts w:cs="Arial"/>
          <w:sz w:val="18"/>
          <w:szCs w:val="18"/>
        </w:rPr>
        <w:t>DeRousie</w:t>
      </w:r>
      <w:proofErr w:type="spellEnd"/>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1582E90F"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A352E0">
        <w:rPr>
          <w:rFonts w:cs="Arial"/>
          <w:sz w:val="18"/>
          <w:szCs w:val="18"/>
        </w:rPr>
        <w:t xml:space="preserve">Had the new members, guests, and proxies introduce themselves. </w:t>
      </w:r>
    </w:p>
    <w:p w14:paraId="5C920747" w14:textId="5D32DDF5" w:rsidR="00647B93" w:rsidRPr="00FD7016"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p>
    <w:p w14:paraId="0379E8C2" w14:textId="5B10133E" w:rsidR="00FD7016" w:rsidRPr="00FD7016" w:rsidRDefault="00FD7016" w:rsidP="00CB3765">
      <w:pPr>
        <w:pStyle w:val="ListParagraph"/>
        <w:numPr>
          <w:ilvl w:val="0"/>
          <w:numId w:val="1"/>
        </w:numPr>
        <w:spacing w:line="240" w:lineRule="auto"/>
        <w:rPr>
          <w:rFonts w:cs="Arial"/>
          <w:b/>
          <w:i/>
          <w:sz w:val="18"/>
          <w:szCs w:val="18"/>
        </w:rPr>
      </w:pPr>
      <w:r w:rsidRPr="00FD7016">
        <w:rPr>
          <w:rFonts w:cs="Arial"/>
          <w:b/>
          <w:bCs/>
          <w:i/>
          <w:iCs/>
          <w:sz w:val="18"/>
          <w:szCs w:val="18"/>
        </w:rPr>
        <w:t>Remarks from Autumn Belk</w:t>
      </w:r>
      <w:r w:rsidRPr="00C17E75">
        <w:rPr>
          <w:rFonts w:cs="Arial"/>
          <w:b/>
          <w:i/>
          <w:sz w:val="18"/>
          <w:szCs w:val="18"/>
        </w:rPr>
        <w:t xml:space="preserve"> </w:t>
      </w:r>
      <w:r>
        <w:rPr>
          <w:rFonts w:cs="Arial"/>
          <w:b/>
          <w:i/>
          <w:sz w:val="18"/>
          <w:szCs w:val="18"/>
        </w:rPr>
        <w:t>–</w:t>
      </w:r>
      <w:r>
        <w:rPr>
          <w:rFonts w:cs="Arial"/>
          <w:bCs/>
          <w:i/>
          <w:sz w:val="18"/>
          <w:szCs w:val="18"/>
        </w:rPr>
        <w:t xml:space="preserve"> </w:t>
      </w:r>
      <w:r>
        <w:rPr>
          <w:rFonts w:cs="Arial"/>
          <w:bCs/>
          <w:iCs/>
          <w:sz w:val="18"/>
          <w:szCs w:val="18"/>
        </w:rPr>
        <w:t xml:space="preserve">  </w:t>
      </w:r>
    </w:p>
    <w:p w14:paraId="61C49809" w14:textId="5ACFCFBD" w:rsidR="00484761" w:rsidRPr="00AD723C" w:rsidRDefault="004B448E" w:rsidP="005101A7">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16260F">
        <w:rPr>
          <w:rFonts w:cs="Arial"/>
          <w:b/>
          <w:i/>
          <w:sz w:val="18"/>
          <w:szCs w:val="18"/>
        </w:rPr>
        <w:t xml:space="preserve">September </w:t>
      </w:r>
      <w:r w:rsidR="003B0307">
        <w:rPr>
          <w:rFonts w:cs="Arial"/>
          <w:b/>
          <w:i/>
          <w:sz w:val="18"/>
          <w:szCs w:val="18"/>
        </w:rPr>
        <w:t>18</w:t>
      </w:r>
      <w:r w:rsidR="0016260F" w:rsidRPr="003B0307">
        <w:rPr>
          <w:rFonts w:cs="Arial"/>
          <w:b/>
          <w:i/>
          <w:sz w:val="18"/>
          <w:szCs w:val="18"/>
          <w:vertAlign w:val="superscript"/>
        </w:rPr>
        <w:t>th</w:t>
      </w:r>
      <w:r w:rsidR="003B0307">
        <w:rPr>
          <w:rFonts w:cs="Arial"/>
          <w:b/>
          <w:i/>
          <w:sz w:val="18"/>
          <w:szCs w:val="18"/>
        </w:rPr>
        <w: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16260F">
        <w:rPr>
          <w:rFonts w:cs="Arial"/>
          <w:i/>
          <w:sz w:val="18"/>
          <w:szCs w:val="18"/>
          <w:u w:val="single"/>
        </w:rPr>
        <w:t>A</w:t>
      </w:r>
      <w:r w:rsidR="00A352E0">
        <w:rPr>
          <w:rFonts w:cs="Arial"/>
          <w:i/>
          <w:sz w:val="18"/>
          <w:szCs w:val="18"/>
          <w:u w:val="single"/>
        </w:rPr>
        <w:t>pproved</w:t>
      </w:r>
    </w:p>
    <w:p w14:paraId="2D45C530" w14:textId="2ED954A6" w:rsidR="00FE71EA" w:rsidRPr="00F9758A" w:rsidRDefault="000B63FA" w:rsidP="005A24E2">
      <w:pPr>
        <w:pStyle w:val="ListParagraph"/>
        <w:numPr>
          <w:ilvl w:val="1"/>
          <w:numId w:val="1"/>
        </w:numPr>
        <w:spacing w:line="240" w:lineRule="auto"/>
        <w:rPr>
          <w:rFonts w:eastAsia="Times New Roman" w:cs="Arial"/>
          <w:iCs/>
          <w:color w:val="000000"/>
          <w:sz w:val="18"/>
          <w:szCs w:val="18"/>
          <w:lang w:eastAsia="en-US"/>
        </w:rPr>
      </w:pPr>
      <w:r w:rsidRPr="00F9758A">
        <w:rPr>
          <w:rFonts w:cs="Arial"/>
          <w:sz w:val="18"/>
          <w:szCs w:val="18"/>
        </w:rPr>
        <w:t xml:space="preserve">Discussion: </w:t>
      </w:r>
      <w:r w:rsidR="00E76BF8">
        <w:rPr>
          <w:rFonts w:cs="Arial"/>
          <w:sz w:val="18"/>
          <w:szCs w:val="18"/>
        </w:rPr>
        <w:t xml:space="preserve"> </w:t>
      </w:r>
      <w:r w:rsidR="002363B7">
        <w:rPr>
          <w:rFonts w:cs="Arial"/>
          <w:sz w:val="18"/>
          <w:szCs w:val="18"/>
        </w:rPr>
        <w:t xml:space="preserve">Motion to approve by </w:t>
      </w:r>
      <w:r w:rsidR="00A352E0">
        <w:rPr>
          <w:rFonts w:cs="Arial"/>
          <w:sz w:val="18"/>
          <w:szCs w:val="18"/>
        </w:rPr>
        <w:t>Chad Jordan</w:t>
      </w:r>
      <w:r w:rsidR="002363B7">
        <w:rPr>
          <w:rFonts w:cs="Arial"/>
          <w:sz w:val="18"/>
          <w:szCs w:val="18"/>
        </w:rPr>
        <w:t>.</w:t>
      </w:r>
    </w:p>
    <w:p w14:paraId="09E7DE7B" w14:textId="77777777" w:rsidR="00CB3765" w:rsidRDefault="00CB3765" w:rsidP="006F5A5E">
      <w:pPr>
        <w:spacing w:line="240" w:lineRule="auto"/>
        <w:rPr>
          <w:rFonts w:cs="Arial"/>
          <w:b/>
          <w:sz w:val="18"/>
          <w:szCs w:val="18"/>
        </w:rPr>
      </w:pPr>
    </w:p>
    <w:p w14:paraId="2673524F" w14:textId="71AC4B80" w:rsidR="00F9758A" w:rsidRDefault="00F9758A" w:rsidP="007807E7">
      <w:pPr>
        <w:spacing w:line="240" w:lineRule="auto"/>
        <w:rPr>
          <w:rFonts w:eastAsia="Times New Roman" w:cs="Arial"/>
          <w:iCs/>
          <w:color w:val="000000"/>
          <w:sz w:val="18"/>
          <w:szCs w:val="18"/>
          <w:lang w:eastAsia="en-US"/>
        </w:rPr>
      </w:pPr>
    </w:p>
    <w:p w14:paraId="32AFEF17" w14:textId="77777777" w:rsidR="0016260F" w:rsidRPr="0016260F" w:rsidRDefault="0016260F" w:rsidP="0016260F">
      <w:pPr>
        <w:spacing w:line="240" w:lineRule="auto"/>
        <w:rPr>
          <w:rFonts w:cs="Arial"/>
          <w:b/>
        </w:rPr>
      </w:pPr>
      <w:r w:rsidRPr="0016260F">
        <w:rPr>
          <w:rFonts w:cs="Arial"/>
          <w:b/>
        </w:rPr>
        <w:t>Old Business</w:t>
      </w:r>
    </w:p>
    <w:p w14:paraId="697770E6" w14:textId="716173E1" w:rsidR="0016260F" w:rsidRDefault="007C31AC" w:rsidP="00F9758A">
      <w:pPr>
        <w:spacing w:line="240" w:lineRule="auto"/>
        <w:rPr>
          <w:rFonts w:cs="Arial"/>
          <w:bCs/>
          <w:sz w:val="18"/>
          <w:szCs w:val="16"/>
        </w:rPr>
      </w:pPr>
      <w:hyperlink r:id="rId8" w:history="1">
        <w:r w:rsidR="0016260F" w:rsidRPr="006E0D54">
          <w:rPr>
            <w:rStyle w:val="Hyperlink"/>
            <w:rFonts w:cs="Arial"/>
            <w:bCs/>
            <w:sz w:val="18"/>
            <w:szCs w:val="16"/>
          </w:rPr>
          <w:t>USD Lab discussion</w:t>
        </w:r>
      </w:hyperlink>
      <w:r w:rsidR="0016260F" w:rsidRPr="006E0D54">
        <w:rPr>
          <w:rFonts w:cs="Arial"/>
          <w:bCs/>
          <w:sz w:val="18"/>
          <w:szCs w:val="16"/>
        </w:rPr>
        <w:t xml:space="preserve"> conclusion for first thirty minutes.</w:t>
      </w:r>
    </w:p>
    <w:p w14:paraId="6788CC54" w14:textId="77777777" w:rsidR="00B81ECC" w:rsidRDefault="00A352E0" w:rsidP="00F9758A">
      <w:pPr>
        <w:spacing w:line="240" w:lineRule="auto"/>
        <w:rPr>
          <w:rFonts w:cs="Arial"/>
          <w:bCs/>
          <w:sz w:val="18"/>
          <w:szCs w:val="16"/>
        </w:rPr>
      </w:pPr>
      <w:r>
        <w:rPr>
          <w:rFonts w:cs="Arial"/>
          <w:bCs/>
          <w:sz w:val="18"/>
          <w:szCs w:val="16"/>
        </w:rPr>
        <w:t>Chair called on each college so the representatives could provide any feedback from the colleges</w:t>
      </w:r>
      <w:r w:rsidR="00B81ECC">
        <w:rPr>
          <w:rFonts w:cs="Arial"/>
          <w:bCs/>
          <w:sz w:val="18"/>
          <w:szCs w:val="16"/>
        </w:rPr>
        <w:t xml:space="preserve">. </w:t>
      </w:r>
    </w:p>
    <w:p w14:paraId="42A75FFF" w14:textId="36A8917A" w:rsidR="00A352E0" w:rsidRDefault="00B81ECC" w:rsidP="00F9758A">
      <w:pPr>
        <w:spacing w:line="240" w:lineRule="auto"/>
        <w:rPr>
          <w:rFonts w:cs="Arial"/>
          <w:bCs/>
          <w:sz w:val="18"/>
          <w:szCs w:val="16"/>
        </w:rPr>
      </w:pPr>
      <w:r>
        <w:rPr>
          <w:rFonts w:cs="Arial"/>
          <w:bCs/>
          <w:sz w:val="18"/>
          <w:szCs w:val="16"/>
        </w:rPr>
        <w:t xml:space="preserve">CALS had a question about structural diversity and needing an explanation for faculty to try to meet that expectation. </w:t>
      </w:r>
      <w:r>
        <w:rPr>
          <w:rFonts w:cs="Arial"/>
          <w:bCs/>
          <w:sz w:val="18"/>
          <w:szCs w:val="16"/>
        </w:rPr>
        <w:br/>
        <w:t>CNR no comments.</w:t>
      </w:r>
    </w:p>
    <w:p w14:paraId="39077932" w14:textId="656D724C" w:rsidR="00B81ECC" w:rsidRDefault="00B81ECC" w:rsidP="00F9758A">
      <w:pPr>
        <w:spacing w:line="240" w:lineRule="auto"/>
        <w:rPr>
          <w:rFonts w:cs="Arial"/>
          <w:bCs/>
          <w:sz w:val="18"/>
          <w:szCs w:val="16"/>
        </w:rPr>
      </w:pPr>
      <w:r>
        <w:rPr>
          <w:rFonts w:cs="Arial"/>
          <w:bCs/>
          <w:sz w:val="18"/>
          <w:szCs w:val="16"/>
        </w:rPr>
        <w:t xml:space="preserve">COS was stuck on the fact that the category needs an over haul, they did ask to provide good examples of what they are looking for. Question if all courses, including previous approvals, or if this is going forward. </w:t>
      </w:r>
    </w:p>
    <w:p w14:paraId="32C6AFC4" w14:textId="35E5DA49" w:rsidR="00B81ECC" w:rsidRDefault="00B81ECC" w:rsidP="00F9758A">
      <w:pPr>
        <w:spacing w:line="240" w:lineRule="auto"/>
        <w:rPr>
          <w:rFonts w:cs="Arial"/>
          <w:bCs/>
          <w:sz w:val="18"/>
          <w:szCs w:val="16"/>
        </w:rPr>
      </w:pPr>
      <w:r>
        <w:rPr>
          <w:rFonts w:cs="Arial"/>
          <w:bCs/>
          <w:sz w:val="18"/>
          <w:szCs w:val="16"/>
        </w:rPr>
        <w:t>The college of Design has not yet had their meeting to provide feedback.</w:t>
      </w:r>
    </w:p>
    <w:p w14:paraId="4DF3E907" w14:textId="5BAC729C" w:rsidR="00B81ECC" w:rsidRDefault="0017310D" w:rsidP="00F9758A">
      <w:pPr>
        <w:spacing w:line="240" w:lineRule="auto"/>
        <w:rPr>
          <w:rFonts w:cs="Arial"/>
          <w:bCs/>
          <w:sz w:val="18"/>
          <w:szCs w:val="16"/>
        </w:rPr>
      </w:pPr>
      <w:r>
        <w:rPr>
          <w:rFonts w:cs="Arial"/>
          <w:bCs/>
          <w:sz w:val="18"/>
          <w:szCs w:val="16"/>
        </w:rPr>
        <w:t>University College</w:t>
      </w:r>
      <w:r w:rsidR="00B81ECC">
        <w:rPr>
          <w:rFonts w:cs="Arial"/>
          <w:bCs/>
          <w:sz w:val="18"/>
          <w:szCs w:val="16"/>
        </w:rPr>
        <w:t xml:space="preserve"> requested examples to help define for the college.</w:t>
      </w:r>
    </w:p>
    <w:p w14:paraId="1F6A1BEB" w14:textId="6722FC50" w:rsidR="00B81ECC" w:rsidRDefault="00B81ECC" w:rsidP="00F9758A">
      <w:pPr>
        <w:spacing w:line="240" w:lineRule="auto"/>
        <w:rPr>
          <w:rFonts w:cs="Arial"/>
          <w:bCs/>
          <w:sz w:val="18"/>
          <w:szCs w:val="16"/>
        </w:rPr>
      </w:pPr>
      <w:r>
        <w:rPr>
          <w:rFonts w:cs="Arial"/>
          <w:bCs/>
          <w:sz w:val="18"/>
          <w:szCs w:val="16"/>
        </w:rPr>
        <w:t xml:space="preserve">Education responded that they haven’t had a large group discussion but plan to put it as an agenda item in their next meeting. </w:t>
      </w:r>
    </w:p>
    <w:p w14:paraId="44368452" w14:textId="73C5C1A9" w:rsidR="00B81ECC" w:rsidRDefault="00B81ECC" w:rsidP="00F9758A">
      <w:pPr>
        <w:spacing w:line="240" w:lineRule="auto"/>
        <w:rPr>
          <w:rFonts w:cs="Arial"/>
          <w:bCs/>
          <w:sz w:val="18"/>
          <w:szCs w:val="16"/>
        </w:rPr>
      </w:pPr>
      <w:r>
        <w:rPr>
          <w:rFonts w:cs="Arial"/>
          <w:bCs/>
          <w:sz w:val="18"/>
          <w:szCs w:val="16"/>
        </w:rPr>
        <w:t>Engineering responded that they are awaiting feedback from the dean’s office.</w:t>
      </w:r>
    </w:p>
    <w:p w14:paraId="04A37206" w14:textId="24525260" w:rsidR="00B81ECC" w:rsidRDefault="00B81ECC" w:rsidP="00F9758A">
      <w:pPr>
        <w:spacing w:line="240" w:lineRule="auto"/>
        <w:rPr>
          <w:rFonts w:cs="Arial"/>
          <w:bCs/>
          <w:sz w:val="18"/>
          <w:szCs w:val="16"/>
        </w:rPr>
      </w:pPr>
      <w:r>
        <w:rPr>
          <w:rFonts w:cs="Arial"/>
          <w:bCs/>
          <w:sz w:val="18"/>
          <w:szCs w:val="16"/>
        </w:rPr>
        <w:t xml:space="preserve">CHASS responded that they were pleased with the standard going beyond self-examination, but had reservations that there should be broader discussion about the four parts outlined by Schwab, with associate deans and had the assumption that this could only be a 3 credit hour course. </w:t>
      </w:r>
      <w:r>
        <w:rPr>
          <w:rFonts w:cs="Arial"/>
          <w:bCs/>
          <w:sz w:val="18"/>
          <w:szCs w:val="16"/>
        </w:rPr>
        <w:br/>
        <w:t>PCOM responded that there were recommendations within the college, but they are still collecting feedback and will bring back a final report.</w:t>
      </w:r>
    </w:p>
    <w:p w14:paraId="052EF75C" w14:textId="55B42BED" w:rsidR="00B81ECC" w:rsidRDefault="00B81ECC" w:rsidP="00F9758A">
      <w:pPr>
        <w:spacing w:line="240" w:lineRule="auto"/>
        <w:rPr>
          <w:rFonts w:cs="Arial"/>
          <w:bCs/>
          <w:sz w:val="18"/>
          <w:szCs w:val="16"/>
        </w:rPr>
      </w:pPr>
      <w:r>
        <w:rPr>
          <w:rFonts w:cs="Arial"/>
          <w:bCs/>
          <w:sz w:val="18"/>
          <w:szCs w:val="16"/>
        </w:rPr>
        <w:t xml:space="preserve">WCOT indicated there was no feedback to share at this time. </w:t>
      </w:r>
    </w:p>
    <w:p w14:paraId="22285A4F" w14:textId="61F0AD8B" w:rsidR="00B81ECC" w:rsidRDefault="00144804" w:rsidP="00F9758A">
      <w:pPr>
        <w:spacing w:line="240" w:lineRule="auto"/>
        <w:rPr>
          <w:rFonts w:cs="Arial"/>
          <w:bCs/>
          <w:sz w:val="18"/>
          <w:szCs w:val="16"/>
        </w:rPr>
      </w:pPr>
      <w:r>
        <w:rPr>
          <w:rFonts w:cs="Arial"/>
          <w:bCs/>
          <w:sz w:val="18"/>
          <w:szCs w:val="16"/>
        </w:rPr>
        <w:t xml:space="preserve">Multiple colleges requested additional time to bring feedback to their colleges. </w:t>
      </w:r>
      <w:r>
        <w:rPr>
          <w:rFonts w:cs="Arial"/>
          <w:bCs/>
          <w:sz w:val="18"/>
          <w:szCs w:val="16"/>
        </w:rPr>
        <w:br/>
        <w:t>Motion to Table to give the colleges additional time to provide feedback from their colleges.</w:t>
      </w:r>
    </w:p>
    <w:p w14:paraId="693E9CFD" w14:textId="22197A8A" w:rsidR="00144804" w:rsidRDefault="00144804" w:rsidP="00F9758A">
      <w:pPr>
        <w:spacing w:line="240" w:lineRule="auto"/>
        <w:rPr>
          <w:rFonts w:cs="Arial"/>
          <w:bCs/>
          <w:sz w:val="18"/>
          <w:szCs w:val="16"/>
        </w:rPr>
      </w:pPr>
    </w:p>
    <w:p w14:paraId="467ED7CD" w14:textId="712E9FA9" w:rsidR="00144804" w:rsidRDefault="00144804" w:rsidP="00F9758A">
      <w:pPr>
        <w:spacing w:line="240" w:lineRule="auto"/>
        <w:rPr>
          <w:rFonts w:cs="Arial"/>
          <w:bCs/>
          <w:sz w:val="18"/>
          <w:szCs w:val="16"/>
        </w:rPr>
      </w:pPr>
      <w:r>
        <w:rPr>
          <w:rFonts w:cs="Arial"/>
          <w:bCs/>
          <w:sz w:val="18"/>
          <w:szCs w:val="16"/>
        </w:rPr>
        <w:t xml:space="preserve">Bret Smith complimented the committee for having these types of discussions that are so helpful and relevant to the university and all its faculty and students. Bret explained that CUE as a committee has the ability to make a recommendation to the provost. In the academy, one of the ways we show value is by the assignment of course credit, there was discussion three years ago that have continued through today. He indicated this is an exceptionally important year to discuss this important topic based on the current </w:t>
      </w:r>
      <w:r w:rsidR="00C01A0B">
        <w:rPr>
          <w:rFonts w:cs="Arial"/>
          <w:bCs/>
          <w:sz w:val="18"/>
          <w:szCs w:val="16"/>
        </w:rPr>
        <w:t>events</w:t>
      </w:r>
      <w:r>
        <w:rPr>
          <w:rFonts w:cs="Arial"/>
          <w:bCs/>
          <w:sz w:val="18"/>
          <w:szCs w:val="16"/>
        </w:rPr>
        <w:t xml:space="preserve"> and the university’s timeline for updating their ten year plans. </w:t>
      </w:r>
      <w:r w:rsidR="00C01A0B">
        <w:rPr>
          <w:rFonts w:cs="Arial"/>
          <w:bCs/>
          <w:sz w:val="18"/>
          <w:szCs w:val="16"/>
        </w:rPr>
        <w:t xml:space="preserve">As courses come forward for review they will be held to the new standards once they are approved by the committee. He reminded the committee it is within their purview to provide a credit hour assignment and if USD and GK should still be considered as co-requisites, as recommendations to the provost. </w:t>
      </w:r>
    </w:p>
    <w:p w14:paraId="17B3CC98" w14:textId="77777777" w:rsidR="00B81ECC" w:rsidRPr="003B0307" w:rsidRDefault="00B81ECC" w:rsidP="00F9758A">
      <w:pPr>
        <w:spacing w:line="240" w:lineRule="auto"/>
        <w:rPr>
          <w:rFonts w:cs="Arial"/>
          <w:bCs/>
          <w:sz w:val="18"/>
          <w:szCs w:val="16"/>
        </w:rPr>
      </w:pPr>
    </w:p>
    <w:p w14:paraId="0E396C53" w14:textId="77777777" w:rsidR="0016260F" w:rsidRDefault="0016260F" w:rsidP="00F9758A">
      <w:pPr>
        <w:spacing w:line="240" w:lineRule="auto"/>
        <w:rPr>
          <w:rFonts w:cs="Arial"/>
          <w:b/>
          <w:sz w:val="18"/>
          <w:szCs w:val="18"/>
        </w:rPr>
      </w:pPr>
    </w:p>
    <w:p w14:paraId="7E0C5669" w14:textId="29B8AE69" w:rsidR="00A01624"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2D07BD60" w14:textId="1CF8CD71" w:rsidR="003B0307" w:rsidRDefault="003B0307" w:rsidP="00F9758A">
      <w:pPr>
        <w:spacing w:line="240" w:lineRule="auto"/>
        <w:rPr>
          <w:rFonts w:eastAsia="Times New Roman" w:cs="Arial"/>
          <w:iCs/>
          <w:color w:val="000000"/>
          <w:sz w:val="18"/>
          <w:szCs w:val="18"/>
          <w:lang w:eastAsia="en-US"/>
        </w:rPr>
      </w:pPr>
    </w:p>
    <w:p w14:paraId="0FEE190F" w14:textId="525D6F24" w:rsidR="003B0307" w:rsidRDefault="003B0307" w:rsidP="00F9758A">
      <w:pPr>
        <w:spacing w:line="240" w:lineRule="auto"/>
        <w:rPr>
          <w:rFonts w:eastAsia="Times New Roman" w:cs="Arial"/>
          <w:iCs/>
          <w:color w:val="000000"/>
          <w:sz w:val="18"/>
          <w:szCs w:val="18"/>
          <w:lang w:eastAsia="en-US"/>
        </w:rPr>
      </w:pPr>
      <w:r>
        <w:rPr>
          <w:rFonts w:eastAsia="Times New Roman" w:cs="Arial"/>
          <w:i/>
          <w:iCs/>
          <w:color w:val="000000"/>
          <w:sz w:val="18"/>
          <w:szCs w:val="18"/>
          <w:u w:val="single"/>
          <w:lang w:eastAsia="en-US"/>
        </w:rPr>
        <w:t>Courses New to GEP</w:t>
      </w:r>
    </w:p>
    <w:p w14:paraId="63E7E4F1" w14:textId="68FA8834" w:rsidR="00590621" w:rsidRDefault="00590621" w:rsidP="00590621">
      <w:pPr>
        <w:tabs>
          <w:tab w:val="center" w:pos="5400"/>
        </w:tabs>
        <w:spacing w:line="240" w:lineRule="auto"/>
        <w:rPr>
          <w:rFonts w:cs="Arial"/>
          <w:sz w:val="18"/>
          <w:szCs w:val="18"/>
        </w:rPr>
      </w:pPr>
    </w:p>
    <w:p w14:paraId="487C6FED" w14:textId="106774E2" w:rsidR="0016260F" w:rsidRPr="004E74CE" w:rsidRDefault="003B0307" w:rsidP="004E74CE">
      <w:pPr>
        <w:pStyle w:val="ListParagraph"/>
        <w:numPr>
          <w:ilvl w:val="0"/>
          <w:numId w:val="28"/>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lastRenderedPageBreak/>
        <w:t>DAN 261 Hip-Hop Dance II</w:t>
      </w:r>
      <w:r w:rsidR="009279A2" w:rsidRPr="0016260F">
        <w:rPr>
          <w:rFonts w:eastAsia="Times New Roman" w:cs="Arial"/>
          <w:b/>
          <w:iCs/>
          <w:color w:val="000000"/>
          <w:sz w:val="18"/>
          <w:szCs w:val="18"/>
          <w:u w:val="single"/>
          <w:lang w:eastAsia="en-US"/>
        </w:rPr>
        <w:t xml:space="preserve"> </w:t>
      </w:r>
      <w:r w:rsidR="00F51A26" w:rsidRPr="0016260F">
        <w:rPr>
          <w:rFonts w:eastAsia="Times New Roman" w:cs="Arial"/>
          <w:color w:val="222222"/>
          <w:sz w:val="18"/>
          <w:szCs w:val="18"/>
          <w:shd w:val="clear" w:color="auto" w:fill="FFFFFF"/>
          <w:lang w:eastAsia="en-US"/>
        </w:rPr>
        <w:t>–</w:t>
      </w:r>
      <w:r w:rsidR="00C01A0B">
        <w:rPr>
          <w:rFonts w:eastAsia="Times New Roman" w:cs="Arial"/>
          <w:color w:val="222222"/>
          <w:sz w:val="18"/>
          <w:szCs w:val="18"/>
          <w:shd w:val="clear" w:color="auto" w:fill="FFFFFF"/>
          <w:lang w:eastAsia="en-US"/>
        </w:rPr>
        <w:t>(HES,USD)</w:t>
      </w:r>
      <w:r>
        <w:rPr>
          <w:rFonts w:eastAsia="Times New Roman" w:cs="Arial"/>
          <w:color w:val="222222"/>
          <w:sz w:val="18"/>
          <w:szCs w:val="18"/>
          <w:shd w:val="clear" w:color="auto" w:fill="FFFFFF"/>
          <w:lang w:eastAsia="en-US"/>
        </w:rPr>
        <w:t xml:space="preserve"> </w:t>
      </w:r>
      <w:r w:rsidR="00664954" w:rsidRPr="003B0307">
        <w:rPr>
          <w:rFonts w:eastAsia="Times New Roman" w:cs="Arial"/>
          <w:bCs/>
          <w:i/>
          <w:color w:val="222222"/>
          <w:sz w:val="18"/>
          <w:szCs w:val="18"/>
          <w:u w:val="single"/>
          <w:shd w:val="clear" w:color="auto" w:fill="FFFFFF"/>
          <w:lang w:eastAsia="en-US"/>
        </w:rPr>
        <w:t>A</w:t>
      </w:r>
      <w:r w:rsidR="001A748F">
        <w:rPr>
          <w:rFonts w:eastAsia="Times New Roman" w:cs="Arial"/>
          <w:bCs/>
          <w:i/>
          <w:color w:val="222222"/>
          <w:sz w:val="18"/>
          <w:szCs w:val="18"/>
          <w:u w:val="single"/>
          <w:shd w:val="clear" w:color="auto" w:fill="FFFFFF"/>
          <w:lang w:eastAsia="en-US"/>
        </w:rPr>
        <w:t>pproved with Suggestion</w:t>
      </w:r>
    </w:p>
    <w:p w14:paraId="3A83C6C8" w14:textId="409F377F" w:rsidR="001A748F" w:rsidRDefault="009B26EC" w:rsidP="0016260F">
      <w:pPr>
        <w:pStyle w:val="ListParagraph"/>
        <w:spacing w:line="240" w:lineRule="auto"/>
        <w:rPr>
          <w:rFonts w:eastAsia="Times New Roman" w:cs="Arial"/>
          <w:iCs/>
          <w:color w:val="000000"/>
          <w:sz w:val="18"/>
          <w:szCs w:val="18"/>
          <w:lang w:eastAsia="en-US"/>
        </w:rPr>
      </w:pPr>
      <w:r w:rsidRPr="0016260F">
        <w:rPr>
          <w:rFonts w:eastAsia="Times New Roman" w:cs="Arial"/>
          <w:iCs/>
          <w:color w:val="000000"/>
          <w:sz w:val="18"/>
          <w:szCs w:val="18"/>
          <w:lang w:eastAsia="en-US"/>
        </w:rPr>
        <w:t xml:space="preserve">Discussion: </w:t>
      </w:r>
      <w:r w:rsidR="003B0307">
        <w:rPr>
          <w:rFonts w:eastAsia="Times New Roman" w:cs="Arial"/>
          <w:iCs/>
          <w:color w:val="000000"/>
          <w:sz w:val="18"/>
          <w:szCs w:val="18"/>
          <w:lang w:eastAsia="en-US"/>
        </w:rPr>
        <w:t>This new course was presented by Peggy Domingue</w:t>
      </w:r>
      <w:r w:rsidR="00C01A0B">
        <w:rPr>
          <w:rFonts w:eastAsia="Times New Roman" w:cs="Arial"/>
          <w:iCs/>
          <w:color w:val="000000"/>
          <w:sz w:val="18"/>
          <w:szCs w:val="18"/>
          <w:lang w:eastAsia="en-US"/>
        </w:rPr>
        <w:t xml:space="preserve">. Reviewer indicated this course goes beyond the self-reflection and provided insight about the impact of US culture and diversity within Hip-Hop. Member asked if the information from the second outcome would be better fit within the first objective. Member discussed that Hip-Hop is a result of inequalities and produces diversity, or if it is as a result of this. </w:t>
      </w:r>
      <w:r w:rsidR="001A748F">
        <w:rPr>
          <w:rFonts w:eastAsia="Times New Roman" w:cs="Arial"/>
          <w:iCs/>
          <w:color w:val="000000"/>
          <w:sz w:val="18"/>
          <w:szCs w:val="18"/>
          <w:lang w:eastAsia="en-US"/>
        </w:rPr>
        <w:t xml:space="preserve">Guest Tom Koch explained that first there was inequality, then there was appropriation and commercialization. </w:t>
      </w:r>
    </w:p>
    <w:p w14:paraId="72616BB0" w14:textId="5DFBC8AE" w:rsidR="009B26EC" w:rsidRDefault="001A748F" w:rsidP="0016260F">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Rephrase the outcome in USD obj 2 to focus on the idea that this is leading to the appropriation and culturalization. “Is a result” instead of “results in”. </w:t>
      </w:r>
      <w:r>
        <w:rPr>
          <w:rFonts w:eastAsia="Times New Roman" w:cs="Arial"/>
          <w:iCs/>
          <w:color w:val="000000"/>
          <w:sz w:val="18"/>
          <w:szCs w:val="18"/>
          <w:lang w:eastAsia="en-US"/>
        </w:rPr>
        <w:br/>
        <w:t xml:space="preserve">*Member asked if this points to where the objective needs phrasing and it seems were looking for a direction in the argument and it consider wording in the objections, like ‘interaction between”. </w:t>
      </w:r>
    </w:p>
    <w:p w14:paraId="0BC6C824" w14:textId="7B6E4691" w:rsidR="003B0307" w:rsidRDefault="003B0307" w:rsidP="003B0307">
      <w:pPr>
        <w:spacing w:line="240" w:lineRule="auto"/>
        <w:rPr>
          <w:rFonts w:eastAsia="Times New Roman" w:cs="Arial"/>
          <w:iCs/>
          <w:color w:val="000000"/>
          <w:sz w:val="18"/>
          <w:szCs w:val="18"/>
          <w:lang w:eastAsia="en-US"/>
        </w:rPr>
      </w:pPr>
    </w:p>
    <w:p w14:paraId="5096256E" w14:textId="2B6099A3" w:rsidR="003B0307" w:rsidRPr="003B0307" w:rsidRDefault="003B0307" w:rsidP="003B0307">
      <w:pPr>
        <w:pStyle w:val="ListParagraph"/>
        <w:numPr>
          <w:ilvl w:val="0"/>
          <w:numId w:val="29"/>
        </w:numPr>
        <w:spacing w:line="240" w:lineRule="auto"/>
        <w:rPr>
          <w:rFonts w:eastAsia="Times New Roman" w:cs="Arial"/>
          <w:iCs/>
          <w:color w:val="000000"/>
          <w:sz w:val="18"/>
          <w:szCs w:val="18"/>
          <w:lang w:eastAsia="en-US"/>
        </w:rPr>
      </w:pPr>
      <w:r w:rsidRPr="003B0307">
        <w:rPr>
          <w:rFonts w:eastAsia="Times New Roman" w:cs="Arial"/>
          <w:b/>
          <w:iCs/>
          <w:color w:val="000000"/>
          <w:sz w:val="18"/>
          <w:szCs w:val="18"/>
          <w:u w:val="single"/>
          <w:lang w:eastAsia="en-US"/>
        </w:rPr>
        <w:t>HI 342 Global Environmental History</w:t>
      </w:r>
      <w:r>
        <w:rPr>
          <w:rFonts w:eastAsia="Times New Roman" w:cs="Arial"/>
          <w:b/>
          <w:iCs/>
          <w:color w:val="000000"/>
          <w:sz w:val="18"/>
          <w:szCs w:val="18"/>
          <w:lang w:eastAsia="en-US"/>
        </w:rPr>
        <w:t xml:space="preserve"> </w:t>
      </w:r>
      <w:r w:rsidRPr="0016260F">
        <w:rPr>
          <w:rFonts w:eastAsia="Times New Roman" w:cs="Arial"/>
          <w:color w:val="222222"/>
          <w:sz w:val="18"/>
          <w:szCs w:val="18"/>
          <w:shd w:val="clear" w:color="auto" w:fill="FFFFFF"/>
          <w:lang w:eastAsia="en-US"/>
        </w:rPr>
        <w:t>–</w:t>
      </w:r>
      <w:r w:rsidR="005475F2">
        <w:rPr>
          <w:rFonts w:eastAsia="Times New Roman" w:cs="Arial"/>
          <w:color w:val="222222"/>
          <w:sz w:val="18"/>
          <w:szCs w:val="18"/>
          <w:shd w:val="clear" w:color="auto" w:fill="FFFFFF"/>
          <w:lang w:eastAsia="en-US"/>
        </w:rPr>
        <w:t xml:space="preserve">(GK, HUM, IP) </w:t>
      </w:r>
      <w:r>
        <w:rPr>
          <w:rFonts w:eastAsia="Times New Roman" w:cs="Arial"/>
          <w:color w:val="222222"/>
          <w:sz w:val="18"/>
          <w:szCs w:val="18"/>
          <w:shd w:val="clear" w:color="auto" w:fill="FFFFFF"/>
          <w:lang w:eastAsia="en-US"/>
        </w:rPr>
        <w:t xml:space="preserve"> </w:t>
      </w:r>
      <w:r w:rsidRPr="003B0307">
        <w:rPr>
          <w:rFonts w:eastAsia="Times New Roman" w:cs="Arial"/>
          <w:bCs/>
          <w:i/>
          <w:color w:val="222222"/>
          <w:sz w:val="18"/>
          <w:szCs w:val="18"/>
          <w:u w:val="single"/>
          <w:shd w:val="clear" w:color="auto" w:fill="FFFFFF"/>
          <w:lang w:eastAsia="en-US"/>
        </w:rPr>
        <w:t>A</w:t>
      </w:r>
      <w:r w:rsidR="001542E8">
        <w:rPr>
          <w:rFonts w:eastAsia="Times New Roman" w:cs="Arial"/>
          <w:bCs/>
          <w:i/>
          <w:color w:val="222222"/>
          <w:sz w:val="18"/>
          <w:szCs w:val="18"/>
          <w:u w:val="single"/>
          <w:shd w:val="clear" w:color="auto" w:fill="FFFFFF"/>
          <w:lang w:eastAsia="en-US"/>
        </w:rPr>
        <w:t>pproved with Suggestion</w:t>
      </w:r>
    </w:p>
    <w:p w14:paraId="6E9C8AEB" w14:textId="6BD457C7" w:rsidR="003B0307" w:rsidRDefault="003B0307" w:rsidP="003B0307">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This new course was presented by David Gilmartin</w:t>
      </w:r>
      <w:r w:rsidR="005475F2">
        <w:rPr>
          <w:rFonts w:eastAsia="Times New Roman" w:cs="Arial"/>
          <w:iCs/>
          <w:color w:val="000000"/>
          <w:sz w:val="18"/>
          <w:szCs w:val="18"/>
          <w:lang w:eastAsia="en-US"/>
        </w:rPr>
        <w:t xml:space="preserve">. Reviewer indicated the measures were very helpful. </w:t>
      </w:r>
      <w:r w:rsidR="001542E8">
        <w:rPr>
          <w:rFonts w:eastAsia="Times New Roman" w:cs="Arial"/>
          <w:iCs/>
          <w:color w:val="000000"/>
          <w:sz w:val="18"/>
          <w:szCs w:val="18"/>
          <w:lang w:eastAsia="en-US"/>
        </w:rPr>
        <w:t xml:space="preserve">Member indicated they saw three student learning outcomes, which are not the same with what they identify above, it would’ve been helpful for the three outcomes in the syllabus to be included in the CIM form. </w:t>
      </w:r>
      <w:r w:rsidR="001542E8">
        <w:rPr>
          <w:rFonts w:eastAsia="Times New Roman" w:cs="Arial"/>
          <w:iCs/>
          <w:color w:val="000000"/>
          <w:sz w:val="18"/>
          <w:szCs w:val="18"/>
          <w:lang w:eastAsia="en-US"/>
        </w:rPr>
        <w:br/>
        <w:t xml:space="preserve">CUE’s review should be based on the information provided in the CIM form, not the attached syllabus. The suggestion by the committee is to add the outcomes at the bottom of the CIM form. </w:t>
      </w:r>
    </w:p>
    <w:p w14:paraId="2B2A8A42" w14:textId="77777777" w:rsidR="003B0307" w:rsidRPr="003B0307" w:rsidRDefault="003B0307" w:rsidP="003B0307">
      <w:pPr>
        <w:pStyle w:val="ListParagraph"/>
        <w:spacing w:line="240" w:lineRule="auto"/>
        <w:rPr>
          <w:rFonts w:eastAsia="Times New Roman" w:cs="Arial"/>
          <w:iCs/>
          <w:color w:val="000000"/>
          <w:sz w:val="18"/>
          <w:szCs w:val="18"/>
          <w:lang w:eastAsia="en-US"/>
        </w:rPr>
      </w:pPr>
    </w:p>
    <w:p w14:paraId="238B0267" w14:textId="4D3626CD" w:rsidR="003B0307" w:rsidRPr="003B0307" w:rsidRDefault="003B0307" w:rsidP="003B0307">
      <w:pPr>
        <w:pStyle w:val="ListParagraph"/>
        <w:numPr>
          <w:ilvl w:val="0"/>
          <w:numId w:val="29"/>
        </w:numPr>
        <w:spacing w:line="240" w:lineRule="auto"/>
        <w:rPr>
          <w:rFonts w:eastAsia="Times New Roman" w:cs="Arial"/>
          <w:iCs/>
          <w:color w:val="000000"/>
          <w:sz w:val="18"/>
          <w:szCs w:val="18"/>
          <w:lang w:eastAsia="en-US"/>
        </w:rPr>
      </w:pPr>
      <w:r w:rsidRPr="003B0307">
        <w:rPr>
          <w:rFonts w:eastAsia="Times New Roman" w:cs="Arial"/>
          <w:b/>
          <w:iCs/>
          <w:color w:val="000000"/>
          <w:sz w:val="18"/>
          <w:szCs w:val="18"/>
          <w:u w:val="single"/>
          <w:lang w:eastAsia="en-US"/>
        </w:rPr>
        <w:t>HI 3</w:t>
      </w:r>
      <w:r>
        <w:rPr>
          <w:rFonts w:eastAsia="Times New Roman" w:cs="Arial"/>
          <w:b/>
          <w:iCs/>
          <w:color w:val="000000"/>
          <w:sz w:val="18"/>
          <w:szCs w:val="18"/>
          <w:u w:val="single"/>
          <w:lang w:eastAsia="en-US"/>
        </w:rPr>
        <w:t xml:space="preserve">61 </w:t>
      </w:r>
      <w:r w:rsidRPr="003B0307">
        <w:rPr>
          <w:rFonts w:eastAsia="Times New Roman" w:cs="Arial"/>
          <w:b/>
          <w:iCs/>
          <w:color w:val="000000"/>
          <w:sz w:val="18"/>
          <w:szCs w:val="18"/>
          <w:u w:val="single"/>
          <w:lang w:eastAsia="en-US"/>
        </w:rPr>
        <w:t xml:space="preserve">Global </w:t>
      </w:r>
      <w:r>
        <w:rPr>
          <w:rFonts w:eastAsia="Times New Roman" w:cs="Arial"/>
          <w:b/>
          <w:iCs/>
          <w:color w:val="000000"/>
          <w:sz w:val="18"/>
          <w:szCs w:val="18"/>
          <w:u w:val="single"/>
          <w:lang w:eastAsia="en-US"/>
        </w:rPr>
        <w:t>History of American Food and Drink</w:t>
      </w:r>
      <w:r>
        <w:rPr>
          <w:rFonts w:eastAsia="Times New Roman" w:cs="Arial"/>
          <w:b/>
          <w:iCs/>
          <w:color w:val="000000"/>
          <w:sz w:val="18"/>
          <w:szCs w:val="18"/>
          <w:lang w:eastAsia="en-US"/>
        </w:rPr>
        <w:t xml:space="preserve"> </w:t>
      </w:r>
      <w:r w:rsidRPr="0016260F">
        <w:rPr>
          <w:rFonts w:eastAsia="Times New Roman" w:cs="Arial"/>
          <w:color w:val="222222"/>
          <w:sz w:val="18"/>
          <w:szCs w:val="18"/>
          <w:shd w:val="clear" w:color="auto" w:fill="FFFFFF"/>
          <w:lang w:eastAsia="en-US"/>
        </w:rPr>
        <w:t>–</w:t>
      </w:r>
      <w:r w:rsidR="001542E8">
        <w:rPr>
          <w:rFonts w:eastAsia="Times New Roman" w:cs="Arial"/>
          <w:color w:val="222222"/>
          <w:sz w:val="18"/>
          <w:szCs w:val="18"/>
          <w:shd w:val="clear" w:color="auto" w:fill="FFFFFF"/>
          <w:lang w:eastAsia="en-US"/>
        </w:rPr>
        <w:t>(GK, HUM, IP)</w:t>
      </w:r>
      <w:r>
        <w:rPr>
          <w:rFonts w:eastAsia="Times New Roman" w:cs="Arial"/>
          <w:color w:val="222222"/>
          <w:sz w:val="18"/>
          <w:szCs w:val="18"/>
          <w:shd w:val="clear" w:color="auto" w:fill="FFFFFF"/>
          <w:lang w:eastAsia="en-US"/>
        </w:rPr>
        <w:t xml:space="preserve"> </w:t>
      </w:r>
      <w:r w:rsidRPr="003B0307">
        <w:rPr>
          <w:rFonts w:eastAsia="Times New Roman" w:cs="Arial"/>
          <w:bCs/>
          <w:i/>
          <w:color w:val="222222"/>
          <w:sz w:val="18"/>
          <w:szCs w:val="18"/>
          <w:u w:val="single"/>
          <w:shd w:val="clear" w:color="auto" w:fill="FFFFFF"/>
          <w:lang w:eastAsia="en-US"/>
        </w:rPr>
        <w:t>A</w:t>
      </w:r>
      <w:r w:rsidR="004302C2">
        <w:rPr>
          <w:rFonts w:eastAsia="Times New Roman" w:cs="Arial"/>
          <w:bCs/>
          <w:i/>
          <w:color w:val="222222"/>
          <w:sz w:val="18"/>
          <w:szCs w:val="18"/>
          <w:u w:val="single"/>
          <w:shd w:val="clear" w:color="auto" w:fill="FFFFFF"/>
          <w:lang w:eastAsia="en-US"/>
        </w:rPr>
        <w:t>pproved</w:t>
      </w:r>
    </w:p>
    <w:p w14:paraId="26E7E0CB" w14:textId="7105F090" w:rsidR="003B0307" w:rsidRDefault="003B0307" w:rsidP="003B0307">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This new course was presented by David Gilmartin</w:t>
      </w:r>
      <w:r w:rsidR="001542E8">
        <w:rPr>
          <w:rFonts w:eastAsia="Times New Roman" w:cs="Arial"/>
          <w:iCs/>
          <w:color w:val="000000"/>
          <w:sz w:val="18"/>
          <w:szCs w:val="18"/>
          <w:lang w:eastAsia="en-US"/>
        </w:rPr>
        <w:t xml:space="preserve">.  Reviewer asked, for their own clarification, for the IP category and indicated he expected this category </w:t>
      </w:r>
      <w:r w:rsidR="004302C2">
        <w:rPr>
          <w:rFonts w:eastAsia="Times New Roman" w:cs="Arial"/>
          <w:iCs/>
          <w:color w:val="000000"/>
          <w:sz w:val="18"/>
          <w:szCs w:val="18"/>
          <w:lang w:eastAsia="en-US"/>
        </w:rPr>
        <w:t xml:space="preserve">to have further clarification and indicated this course could potentially go out for US Diversity in the future. </w:t>
      </w:r>
      <w:r w:rsidR="004302C2">
        <w:rPr>
          <w:rFonts w:eastAsia="Times New Roman" w:cs="Arial"/>
          <w:iCs/>
          <w:color w:val="000000"/>
          <w:sz w:val="18"/>
          <w:szCs w:val="18"/>
          <w:lang w:eastAsia="en-US"/>
        </w:rPr>
        <w:br/>
        <w:t xml:space="preserve">Under the additional information about how these disciplines will be synthesized, connected, and/or considered in this course, this seems to be a bug, since the bottom of the IP category is History and Anthropology. Li said we will put in a ticket with the vender. Members discussed that we have been able to do this for other, less defined disciplines in the past. Other members discussed that in the past, we’ve asked for clearer definitions of what disciplines are, which is why this field was moved to the top of the form. Li explained both of these are true, and IP has two focuses, a two discipline deep dive or, if a course has multiple disciplines with a shallow overview.  </w:t>
      </w:r>
    </w:p>
    <w:p w14:paraId="0E77878F" w14:textId="1A98319A" w:rsidR="0016260F" w:rsidRDefault="0016260F" w:rsidP="0016260F">
      <w:pPr>
        <w:pStyle w:val="ListParagraph"/>
        <w:spacing w:line="240" w:lineRule="auto"/>
        <w:rPr>
          <w:rFonts w:eastAsia="Times New Roman" w:cs="Arial"/>
          <w:iCs/>
          <w:color w:val="000000"/>
          <w:sz w:val="18"/>
          <w:szCs w:val="18"/>
          <w:lang w:eastAsia="en-US"/>
        </w:rPr>
      </w:pPr>
    </w:p>
    <w:p w14:paraId="28A78824" w14:textId="3558A60A" w:rsidR="003B0307" w:rsidRPr="003B0307" w:rsidRDefault="003B0307" w:rsidP="003B0307">
      <w:pPr>
        <w:pStyle w:val="ListParagraph"/>
        <w:numPr>
          <w:ilvl w:val="0"/>
          <w:numId w:val="29"/>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PHI 227 Data Ethics</w:t>
      </w:r>
      <w:r>
        <w:rPr>
          <w:rFonts w:eastAsia="Times New Roman" w:cs="Arial"/>
          <w:b/>
          <w:iCs/>
          <w:color w:val="000000"/>
          <w:sz w:val="18"/>
          <w:szCs w:val="18"/>
          <w:lang w:eastAsia="en-US"/>
        </w:rPr>
        <w:t xml:space="preserve"> </w:t>
      </w:r>
      <w:r w:rsidRPr="0016260F">
        <w:rPr>
          <w:rFonts w:eastAsia="Times New Roman" w:cs="Arial"/>
          <w:color w:val="222222"/>
          <w:sz w:val="18"/>
          <w:szCs w:val="18"/>
          <w:shd w:val="clear" w:color="auto" w:fill="FFFFFF"/>
          <w:lang w:eastAsia="en-US"/>
        </w:rPr>
        <w:t>–</w:t>
      </w:r>
      <w:r w:rsidR="004302C2">
        <w:rPr>
          <w:rFonts w:eastAsia="Times New Roman" w:cs="Arial"/>
          <w:color w:val="222222"/>
          <w:sz w:val="18"/>
          <w:szCs w:val="18"/>
          <w:shd w:val="clear" w:color="auto" w:fill="FFFFFF"/>
          <w:lang w:eastAsia="en-US"/>
        </w:rPr>
        <w:t>(HUM, IP)</w:t>
      </w:r>
      <w:r>
        <w:rPr>
          <w:rFonts w:eastAsia="Times New Roman" w:cs="Arial"/>
          <w:color w:val="222222"/>
          <w:sz w:val="18"/>
          <w:szCs w:val="18"/>
          <w:shd w:val="clear" w:color="auto" w:fill="FFFFFF"/>
          <w:lang w:eastAsia="en-US"/>
        </w:rPr>
        <w:t xml:space="preserve"> </w:t>
      </w:r>
      <w:r w:rsidRPr="003B0307">
        <w:rPr>
          <w:rFonts w:eastAsia="Times New Roman" w:cs="Arial"/>
          <w:bCs/>
          <w:i/>
          <w:color w:val="222222"/>
          <w:sz w:val="18"/>
          <w:szCs w:val="18"/>
          <w:u w:val="single"/>
          <w:shd w:val="clear" w:color="auto" w:fill="FFFFFF"/>
          <w:lang w:eastAsia="en-US"/>
        </w:rPr>
        <w:t>A</w:t>
      </w:r>
      <w:r w:rsidR="004302C2">
        <w:rPr>
          <w:rFonts w:eastAsia="Times New Roman" w:cs="Arial"/>
          <w:bCs/>
          <w:i/>
          <w:color w:val="222222"/>
          <w:sz w:val="18"/>
          <w:szCs w:val="18"/>
          <w:u w:val="single"/>
          <w:shd w:val="clear" w:color="auto" w:fill="FFFFFF"/>
          <w:lang w:eastAsia="en-US"/>
        </w:rPr>
        <w:t>pproved</w:t>
      </w:r>
    </w:p>
    <w:p w14:paraId="3E1E8FFD" w14:textId="7B7D9201" w:rsidR="003B0307" w:rsidRDefault="003B0307" w:rsidP="003B0307">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This new course was presented by David Gilmartin</w:t>
      </w:r>
      <w:r w:rsidR="004302C2">
        <w:rPr>
          <w:rFonts w:eastAsia="Times New Roman" w:cs="Arial"/>
          <w:iCs/>
          <w:color w:val="000000"/>
          <w:sz w:val="18"/>
          <w:szCs w:val="18"/>
          <w:lang w:eastAsia="en-US"/>
        </w:rPr>
        <w:t xml:space="preserve">. </w:t>
      </w:r>
    </w:p>
    <w:p w14:paraId="19B4DC28" w14:textId="10AF250C" w:rsidR="0016260F" w:rsidRDefault="0016260F" w:rsidP="003B0307">
      <w:pPr>
        <w:spacing w:line="240" w:lineRule="auto"/>
        <w:rPr>
          <w:rFonts w:eastAsia="Times New Roman" w:cs="Arial"/>
          <w:iCs/>
          <w:color w:val="000000"/>
          <w:sz w:val="18"/>
          <w:szCs w:val="18"/>
          <w:lang w:eastAsia="en-US"/>
        </w:rPr>
      </w:pPr>
    </w:p>
    <w:p w14:paraId="2A2CE838" w14:textId="36891EE2" w:rsidR="003B0307" w:rsidRPr="00FD7016" w:rsidRDefault="003B0307" w:rsidP="003B0307">
      <w:pPr>
        <w:spacing w:line="240" w:lineRule="auto"/>
        <w:rPr>
          <w:rFonts w:eastAsia="Times New Roman" w:cs="Arial"/>
          <w:i/>
          <w:iCs/>
          <w:color w:val="000000"/>
          <w:sz w:val="18"/>
          <w:szCs w:val="18"/>
          <w:u w:val="single"/>
          <w:lang w:eastAsia="en-US"/>
        </w:rPr>
      </w:pPr>
      <w:r w:rsidRPr="00FD7016">
        <w:rPr>
          <w:rFonts w:eastAsia="Times New Roman" w:cs="Arial"/>
          <w:i/>
          <w:iCs/>
          <w:color w:val="000000"/>
          <w:sz w:val="18"/>
          <w:szCs w:val="18"/>
          <w:u w:val="single"/>
          <w:lang w:eastAsia="en-US"/>
        </w:rPr>
        <w:t>Special Topics/HON Course Offerings</w:t>
      </w:r>
    </w:p>
    <w:p w14:paraId="457284FD" w14:textId="5564C34A" w:rsidR="003B0307" w:rsidRDefault="003B0307" w:rsidP="003B0307">
      <w:pPr>
        <w:spacing w:line="240" w:lineRule="auto"/>
        <w:rPr>
          <w:rFonts w:eastAsia="Times New Roman" w:cs="Arial"/>
          <w:iCs/>
          <w:color w:val="000000"/>
          <w:sz w:val="18"/>
          <w:szCs w:val="18"/>
          <w:lang w:eastAsia="en-US"/>
        </w:rPr>
      </w:pPr>
    </w:p>
    <w:p w14:paraId="14951117" w14:textId="4331AE0B" w:rsidR="003B0307" w:rsidRPr="003B0307" w:rsidRDefault="003B0307" w:rsidP="003B0307">
      <w:pPr>
        <w:pStyle w:val="ListParagraph"/>
        <w:numPr>
          <w:ilvl w:val="0"/>
          <w:numId w:val="29"/>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HUMG/VPGE 295 The Beatles and the British Invasion</w:t>
      </w:r>
      <w:r>
        <w:rPr>
          <w:rFonts w:eastAsia="Times New Roman" w:cs="Arial"/>
          <w:b/>
          <w:iCs/>
          <w:color w:val="000000"/>
          <w:sz w:val="18"/>
          <w:szCs w:val="18"/>
          <w:lang w:eastAsia="en-US"/>
        </w:rPr>
        <w:t xml:space="preserve"> </w:t>
      </w:r>
      <w:r w:rsidR="004302C2">
        <w:rPr>
          <w:rFonts w:eastAsia="Times New Roman" w:cs="Arial"/>
          <w:bCs/>
          <w:iCs/>
          <w:color w:val="000000"/>
          <w:sz w:val="18"/>
          <w:szCs w:val="18"/>
          <w:lang w:eastAsia="en-US"/>
        </w:rPr>
        <w:t>(HUM, GK, VPA)</w:t>
      </w:r>
      <w:r w:rsidRPr="0016260F">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 xml:space="preserve"> </w:t>
      </w:r>
      <w:r w:rsidRPr="003B0307">
        <w:rPr>
          <w:rFonts w:eastAsia="Times New Roman" w:cs="Arial"/>
          <w:bCs/>
          <w:i/>
          <w:color w:val="222222"/>
          <w:sz w:val="18"/>
          <w:szCs w:val="18"/>
          <w:u w:val="single"/>
          <w:shd w:val="clear" w:color="auto" w:fill="FFFFFF"/>
          <w:lang w:eastAsia="en-US"/>
        </w:rPr>
        <w:t>A</w:t>
      </w:r>
      <w:r w:rsidR="003660D3">
        <w:rPr>
          <w:rFonts w:eastAsia="Times New Roman" w:cs="Arial"/>
          <w:bCs/>
          <w:i/>
          <w:color w:val="222222"/>
          <w:sz w:val="18"/>
          <w:szCs w:val="18"/>
          <w:u w:val="single"/>
          <w:shd w:val="clear" w:color="auto" w:fill="FFFFFF"/>
          <w:lang w:eastAsia="en-US"/>
        </w:rPr>
        <w:t>pproved</w:t>
      </w:r>
    </w:p>
    <w:p w14:paraId="35BD6590" w14:textId="329780EB" w:rsidR="003B0307" w:rsidRDefault="003B0307" w:rsidP="003B0307">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This course was presented by Autumn Belk</w:t>
      </w:r>
      <w:r w:rsidR="004302C2">
        <w:rPr>
          <w:rFonts w:eastAsia="Times New Roman" w:cs="Arial"/>
          <w:iCs/>
          <w:color w:val="000000"/>
          <w:sz w:val="18"/>
          <w:szCs w:val="18"/>
          <w:lang w:eastAsia="en-US"/>
        </w:rPr>
        <w:t>. Member found a typo in ‘students’ instead of ‘student’ in the first and third measures</w:t>
      </w:r>
      <w:r w:rsidR="003660D3">
        <w:rPr>
          <w:rFonts w:eastAsia="Times New Roman" w:cs="Arial"/>
          <w:iCs/>
          <w:color w:val="000000"/>
          <w:sz w:val="18"/>
          <w:szCs w:val="18"/>
          <w:lang w:eastAsia="en-US"/>
        </w:rPr>
        <w:t xml:space="preserve"> of GK. Member asked if this course would strictly be a study abroad course, and for now, this course is being taught specifically as a study abroad course. Member asked if the course will need to be available all the time and if the three credit hours is correctly calculated based on the 8 hour a day schedule. </w:t>
      </w:r>
      <w:r w:rsidR="003660D3">
        <w:rPr>
          <w:rFonts w:eastAsia="Times New Roman" w:cs="Arial"/>
          <w:iCs/>
          <w:color w:val="000000"/>
          <w:sz w:val="18"/>
          <w:szCs w:val="18"/>
          <w:lang w:eastAsia="en-US"/>
        </w:rPr>
        <w:br/>
        <w:t xml:space="preserve">Members discussed that this is a special topics course, which must be approved for each offering and will need to be a study abroad course. </w:t>
      </w:r>
    </w:p>
    <w:p w14:paraId="17592C12" w14:textId="77777777" w:rsidR="003B0307" w:rsidRPr="003B0307" w:rsidRDefault="003B0307" w:rsidP="003B0307">
      <w:pPr>
        <w:spacing w:line="240" w:lineRule="auto"/>
        <w:rPr>
          <w:rFonts w:eastAsia="Times New Roman" w:cs="Arial"/>
          <w:iCs/>
          <w:color w:val="000000"/>
          <w:sz w:val="18"/>
          <w:szCs w:val="18"/>
          <w:lang w:eastAsia="en-US"/>
        </w:rPr>
      </w:pPr>
    </w:p>
    <w:p w14:paraId="6DFCF0DD" w14:textId="5F20F05F" w:rsidR="003B0307" w:rsidRPr="003B0307" w:rsidRDefault="003B0307" w:rsidP="003B0307">
      <w:pPr>
        <w:numPr>
          <w:ilvl w:val="0"/>
          <w:numId w:val="29"/>
        </w:numPr>
        <w:spacing w:line="240" w:lineRule="auto"/>
        <w:contextualSpacing/>
        <w:rPr>
          <w:rFonts w:eastAsia="Times New Roman" w:cs="Arial"/>
          <w:iCs/>
          <w:color w:val="000000"/>
          <w:sz w:val="18"/>
          <w:szCs w:val="18"/>
          <w:lang w:eastAsia="en-US"/>
        </w:rPr>
      </w:pPr>
      <w:r>
        <w:rPr>
          <w:rFonts w:eastAsia="Times New Roman" w:cs="Arial"/>
          <w:b/>
          <w:iCs/>
          <w:color w:val="000000"/>
          <w:sz w:val="18"/>
          <w:szCs w:val="18"/>
          <w:u w:val="single"/>
          <w:lang w:eastAsia="en-US"/>
        </w:rPr>
        <w:t>HON 297 North American Borderlands</w:t>
      </w:r>
      <w:r w:rsidRPr="003B0307">
        <w:rPr>
          <w:rFonts w:eastAsia="Times New Roman" w:cs="Arial"/>
          <w:b/>
          <w:iCs/>
          <w:color w:val="000000"/>
          <w:sz w:val="18"/>
          <w:szCs w:val="18"/>
          <w:lang w:eastAsia="en-US"/>
        </w:rPr>
        <w:t xml:space="preserve"> </w:t>
      </w:r>
      <w:r w:rsidR="004302C2">
        <w:rPr>
          <w:rFonts w:eastAsia="Times New Roman" w:cs="Arial"/>
          <w:bCs/>
          <w:iCs/>
          <w:color w:val="000000"/>
          <w:sz w:val="18"/>
          <w:szCs w:val="18"/>
          <w:lang w:eastAsia="en-US"/>
        </w:rPr>
        <w:t>(</w:t>
      </w:r>
      <w:r w:rsidR="00F34A8F">
        <w:rPr>
          <w:rFonts w:eastAsia="Times New Roman" w:cs="Arial"/>
          <w:bCs/>
          <w:iCs/>
          <w:color w:val="000000"/>
          <w:sz w:val="18"/>
          <w:szCs w:val="18"/>
          <w:lang w:eastAsia="en-US"/>
        </w:rPr>
        <w:t xml:space="preserve">IP, </w:t>
      </w:r>
      <w:r w:rsidR="004302C2">
        <w:rPr>
          <w:rFonts w:eastAsia="Times New Roman" w:cs="Arial"/>
          <w:bCs/>
          <w:iCs/>
          <w:color w:val="000000"/>
          <w:sz w:val="18"/>
          <w:szCs w:val="18"/>
          <w:lang w:eastAsia="en-US"/>
        </w:rPr>
        <w:t>USD)</w:t>
      </w:r>
      <w:r w:rsidRPr="003B0307">
        <w:rPr>
          <w:rFonts w:eastAsia="Times New Roman" w:cs="Arial"/>
          <w:color w:val="222222"/>
          <w:sz w:val="18"/>
          <w:szCs w:val="18"/>
          <w:shd w:val="clear" w:color="auto" w:fill="FFFFFF"/>
          <w:lang w:eastAsia="en-US"/>
        </w:rPr>
        <w:t xml:space="preserve">– </w:t>
      </w:r>
      <w:r w:rsidRPr="003B0307">
        <w:rPr>
          <w:rFonts w:eastAsia="Times New Roman" w:cs="Arial"/>
          <w:bCs/>
          <w:i/>
          <w:color w:val="222222"/>
          <w:sz w:val="18"/>
          <w:szCs w:val="18"/>
          <w:u w:val="single"/>
          <w:shd w:val="clear" w:color="auto" w:fill="FFFFFF"/>
          <w:lang w:eastAsia="en-US"/>
        </w:rPr>
        <w:t>A</w:t>
      </w:r>
      <w:r w:rsidR="00F34A8F">
        <w:rPr>
          <w:rFonts w:eastAsia="Times New Roman" w:cs="Arial"/>
          <w:bCs/>
          <w:i/>
          <w:color w:val="222222"/>
          <w:sz w:val="18"/>
          <w:szCs w:val="18"/>
          <w:u w:val="single"/>
          <w:shd w:val="clear" w:color="auto" w:fill="FFFFFF"/>
          <w:lang w:eastAsia="en-US"/>
        </w:rPr>
        <w:t>pproved</w:t>
      </w:r>
    </w:p>
    <w:p w14:paraId="1BB139CF" w14:textId="4338F2DC" w:rsidR="003B0307" w:rsidRPr="003B0307" w:rsidRDefault="003B0307" w:rsidP="003B0307">
      <w:pPr>
        <w:spacing w:line="240" w:lineRule="auto"/>
        <w:ind w:left="720"/>
        <w:contextualSpacing/>
        <w:rPr>
          <w:rFonts w:eastAsia="Times New Roman" w:cs="Arial"/>
          <w:iCs/>
          <w:color w:val="000000"/>
          <w:sz w:val="18"/>
          <w:szCs w:val="18"/>
          <w:lang w:eastAsia="en-US"/>
        </w:rPr>
      </w:pPr>
      <w:r w:rsidRPr="003B0307">
        <w:rPr>
          <w:rFonts w:eastAsia="Times New Roman" w:cs="Arial"/>
          <w:iCs/>
          <w:color w:val="000000"/>
          <w:sz w:val="18"/>
          <w:szCs w:val="18"/>
          <w:lang w:eastAsia="en-US"/>
        </w:rPr>
        <w:t>Discussion: This course was presented by David Gilmartin</w:t>
      </w:r>
      <w:r w:rsidR="00CD7370">
        <w:rPr>
          <w:rFonts w:eastAsia="Times New Roman" w:cs="Arial"/>
          <w:iCs/>
          <w:color w:val="000000"/>
          <w:sz w:val="18"/>
          <w:szCs w:val="18"/>
          <w:lang w:eastAsia="en-US"/>
        </w:rPr>
        <w:t xml:space="preserve">. </w:t>
      </w:r>
      <w:r w:rsidR="00F34A8F">
        <w:rPr>
          <w:rFonts w:eastAsia="Times New Roman" w:cs="Arial"/>
          <w:iCs/>
          <w:color w:val="000000"/>
          <w:sz w:val="18"/>
          <w:szCs w:val="18"/>
          <w:lang w:eastAsia="en-US"/>
        </w:rPr>
        <w:t xml:space="preserve">Objective four for US diversity and said they would’ve like to see information about native groups or something that might customize this as a suggestion. </w:t>
      </w:r>
    </w:p>
    <w:p w14:paraId="15A4BE82" w14:textId="77777777" w:rsidR="003B0307" w:rsidRPr="003B0307" w:rsidRDefault="003B0307" w:rsidP="003B0307">
      <w:pPr>
        <w:spacing w:line="240" w:lineRule="auto"/>
        <w:rPr>
          <w:rFonts w:eastAsia="Times New Roman" w:cs="Arial"/>
          <w:iCs/>
          <w:color w:val="000000"/>
          <w:sz w:val="18"/>
          <w:szCs w:val="18"/>
          <w:lang w:eastAsia="en-US"/>
        </w:rPr>
      </w:pPr>
    </w:p>
    <w:p w14:paraId="126570BE" w14:textId="58A2F5D3" w:rsidR="0016260F" w:rsidRDefault="0016260F" w:rsidP="0016260F">
      <w:pPr>
        <w:pStyle w:val="ListParagraph"/>
        <w:spacing w:line="240" w:lineRule="auto"/>
        <w:rPr>
          <w:rFonts w:eastAsia="Times New Roman" w:cs="Arial"/>
          <w:iCs/>
          <w:color w:val="000000"/>
          <w:sz w:val="18"/>
          <w:szCs w:val="18"/>
          <w:lang w:eastAsia="en-US"/>
        </w:rPr>
      </w:pPr>
    </w:p>
    <w:p w14:paraId="7EBD8075" w14:textId="05D00465" w:rsidR="0016260F" w:rsidRPr="00745CFE" w:rsidRDefault="00745CFE" w:rsidP="0016260F">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Discussion: </w:t>
      </w:r>
      <w:r w:rsidR="00450ADA" w:rsidRPr="00745CFE">
        <w:rPr>
          <w:rFonts w:eastAsia="Times New Roman" w:cs="Arial"/>
          <w:color w:val="000000"/>
          <w:sz w:val="18"/>
          <w:szCs w:val="18"/>
          <w:lang w:eastAsia="en-US"/>
        </w:rPr>
        <w:t xml:space="preserve">Autumn Belk presented a six rounds of wellness and asked instructors to fill out a survey to see the courses that meet which of the six rounds of wellness so they can conduct a list. </w:t>
      </w:r>
      <w:r w:rsidRPr="00745CFE">
        <w:rPr>
          <w:rFonts w:eastAsia="Times New Roman" w:cs="Arial"/>
          <w:color w:val="000000"/>
          <w:sz w:val="18"/>
          <w:szCs w:val="18"/>
          <w:lang w:eastAsia="en-US"/>
        </w:rPr>
        <w:t xml:space="preserve">She asked if they could bring this information back to their colleges. </w:t>
      </w: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24AF311C"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745CFE">
        <w:rPr>
          <w:rFonts w:eastAsia="Times New Roman" w:cs="Arial"/>
          <w:color w:val="222222"/>
          <w:sz w:val="18"/>
          <w:szCs w:val="18"/>
          <w:shd w:val="clear" w:color="auto" w:fill="FFFFFF"/>
          <w:lang w:eastAsia="en-US"/>
        </w:rPr>
        <w:t>3</w:t>
      </w:r>
      <w:r w:rsidR="0020009D">
        <w:rPr>
          <w:rFonts w:eastAsia="Times New Roman" w:cs="Arial"/>
          <w:color w:val="222222"/>
          <w:sz w:val="18"/>
          <w:szCs w:val="18"/>
          <w:shd w:val="clear" w:color="auto" w:fill="FFFFFF"/>
          <w:lang w:eastAsia="en-US"/>
        </w:rPr>
        <w:t>:</w:t>
      </w:r>
      <w:r w:rsidR="00745CFE">
        <w:rPr>
          <w:rFonts w:eastAsia="Times New Roman" w:cs="Arial"/>
          <w:color w:val="222222"/>
          <w:sz w:val="18"/>
          <w:szCs w:val="18"/>
          <w:shd w:val="clear" w:color="auto" w:fill="FFFFFF"/>
          <w:lang w:eastAsia="en-US"/>
        </w:rPr>
        <w:t>00</w:t>
      </w:r>
      <w:r w:rsidR="00B60D7D">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99CC" w14:textId="77777777" w:rsidR="007C31AC" w:rsidRDefault="007C31AC" w:rsidP="000A5544">
      <w:pPr>
        <w:spacing w:line="240" w:lineRule="auto"/>
      </w:pPr>
      <w:r>
        <w:separator/>
      </w:r>
    </w:p>
  </w:endnote>
  <w:endnote w:type="continuationSeparator" w:id="0">
    <w:p w14:paraId="72C90712" w14:textId="77777777" w:rsidR="007C31AC" w:rsidRDefault="007C31AC"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DF86" w14:textId="77777777" w:rsidR="007C31AC" w:rsidRDefault="007C31AC" w:rsidP="000A5544">
      <w:pPr>
        <w:spacing w:line="240" w:lineRule="auto"/>
      </w:pPr>
      <w:r>
        <w:separator/>
      </w:r>
    </w:p>
  </w:footnote>
  <w:footnote w:type="continuationSeparator" w:id="0">
    <w:p w14:paraId="51E2CC6A" w14:textId="77777777" w:rsidR="007C31AC" w:rsidRDefault="007C31AC"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50CC5"/>
    <w:multiLevelType w:val="hybridMultilevel"/>
    <w:tmpl w:val="3482B86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5"/>
  </w:num>
  <w:num w:numId="4">
    <w:abstractNumId w:val="25"/>
  </w:num>
  <w:num w:numId="5">
    <w:abstractNumId w:val="5"/>
  </w:num>
  <w:num w:numId="6">
    <w:abstractNumId w:val="13"/>
  </w:num>
  <w:num w:numId="7">
    <w:abstractNumId w:val="0"/>
  </w:num>
  <w:num w:numId="8">
    <w:abstractNumId w:val="11"/>
  </w:num>
  <w:num w:numId="9">
    <w:abstractNumId w:val="27"/>
  </w:num>
  <w:num w:numId="10">
    <w:abstractNumId w:val="4"/>
  </w:num>
  <w:num w:numId="11">
    <w:abstractNumId w:val="3"/>
  </w:num>
  <w:num w:numId="12">
    <w:abstractNumId w:val="23"/>
  </w:num>
  <w:num w:numId="13">
    <w:abstractNumId w:val="20"/>
  </w:num>
  <w:num w:numId="14">
    <w:abstractNumId w:val="22"/>
  </w:num>
  <w:num w:numId="15">
    <w:abstractNumId w:val="1"/>
  </w:num>
  <w:num w:numId="16">
    <w:abstractNumId w:val="17"/>
  </w:num>
  <w:num w:numId="17">
    <w:abstractNumId w:val="2"/>
  </w:num>
  <w:num w:numId="18">
    <w:abstractNumId w:val="21"/>
  </w:num>
  <w:num w:numId="19">
    <w:abstractNumId w:val="28"/>
  </w:num>
  <w:num w:numId="20">
    <w:abstractNumId w:val="19"/>
  </w:num>
  <w:num w:numId="21">
    <w:abstractNumId w:val="9"/>
  </w:num>
  <w:num w:numId="22">
    <w:abstractNumId w:val="6"/>
  </w:num>
  <w:num w:numId="23">
    <w:abstractNumId w:val="14"/>
  </w:num>
  <w:num w:numId="24">
    <w:abstractNumId w:val="26"/>
  </w:num>
  <w:num w:numId="25">
    <w:abstractNumId w:val="8"/>
  </w:num>
  <w:num w:numId="26">
    <w:abstractNumId w:val="18"/>
  </w:num>
  <w:num w:numId="27">
    <w:abstractNumId w:val="10"/>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804"/>
    <w:rsid w:val="00144DB8"/>
    <w:rsid w:val="001452F2"/>
    <w:rsid w:val="00145BA9"/>
    <w:rsid w:val="00146185"/>
    <w:rsid w:val="00147200"/>
    <w:rsid w:val="001502A4"/>
    <w:rsid w:val="001542E8"/>
    <w:rsid w:val="00160B3E"/>
    <w:rsid w:val="00161E66"/>
    <w:rsid w:val="0016260F"/>
    <w:rsid w:val="00164EC5"/>
    <w:rsid w:val="00165814"/>
    <w:rsid w:val="00167D80"/>
    <w:rsid w:val="0017256E"/>
    <w:rsid w:val="001727C9"/>
    <w:rsid w:val="0017310D"/>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F70"/>
    <w:rsid w:val="001D135D"/>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2F46"/>
    <w:rsid w:val="00365951"/>
    <w:rsid w:val="003660D3"/>
    <w:rsid w:val="00371ED8"/>
    <w:rsid w:val="003725C0"/>
    <w:rsid w:val="00373E95"/>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501A"/>
    <w:rsid w:val="003B65C4"/>
    <w:rsid w:val="003B6993"/>
    <w:rsid w:val="003B7FF6"/>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5CF7"/>
    <w:rsid w:val="003F01F4"/>
    <w:rsid w:val="003F0CC1"/>
    <w:rsid w:val="003F36F6"/>
    <w:rsid w:val="003F4950"/>
    <w:rsid w:val="003F5962"/>
    <w:rsid w:val="003F5BE7"/>
    <w:rsid w:val="003F5E2E"/>
    <w:rsid w:val="003F7A42"/>
    <w:rsid w:val="0040169F"/>
    <w:rsid w:val="00401BCF"/>
    <w:rsid w:val="00403963"/>
    <w:rsid w:val="00405261"/>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FD9"/>
    <w:rsid w:val="004E5B5A"/>
    <w:rsid w:val="004E69C4"/>
    <w:rsid w:val="004E69DD"/>
    <w:rsid w:val="004E71D8"/>
    <w:rsid w:val="004E74CE"/>
    <w:rsid w:val="004F265C"/>
    <w:rsid w:val="004F761D"/>
    <w:rsid w:val="0050099E"/>
    <w:rsid w:val="005017C5"/>
    <w:rsid w:val="0050189F"/>
    <w:rsid w:val="00505F35"/>
    <w:rsid w:val="005101A7"/>
    <w:rsid w:val="005132D8"/>
    <w:rsid w:val="005164D8"/>
    <w:rsid w:val="00517E16"/>
    <w:rsid w:val="00520592"/>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0CCD"/>
    <w:rsid w:val="00652E24"/>
    <w:rsid w:val="0065525D"/>
    <w:rsid w:val="00663C0F"/>
    <w:rsid w:val="0066435A"/>
    <w:rsid w:val="00664954"/>
    <w:rsid w:val="006705D5"/>
    <w:rsid w:val="00670DD5"/>
    <w:rsid w:val="006718E7"/>
    <w:rsid w:val="00671D6E"/>
    <w:rsid w:val="006759FC"/>
    <w:rsid w:val="006761E2"/>
    <w:rsid w:val="00682370"/>
    <w:rsid w:val="0068531C"/>
    <w:rsid w:val="00687FCE"/>
    <w:rsid w:val="00693F03"/>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386"/>
    <w:rsid w:val="007B7298"/>
    <w:rsid w:val="007C2982"/>
    <w:rsid w:val="007C31AC"/>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E49"/>
    <w:rsid w:val="00A25B4F"/>
    <w:rsid w:val="00A26908"/>
    <w:rsid w:val="00A2729E"/>
    <w:rsid w:val="00A317E0"/>
    <w:rsid w:val="00A31FD2"/>
    <w:rsid w:val="00A33C8B"/>
    <w:rsid w:val="00A352E0"/>
    <w:rsid w:val="00A353DB"/>
    <w:rsid w:val="00A35932"/>
    <w:rsid w:val="00A46E80"/>
    <w:rsid w:val="00A4705C"/>
    <w:rsid w:val="00A53124"/>
    <w:rsid w:val="00A541D1"/>
    <w:rsid w:val="00A56B5C"/>
    <w:rsid w:val="00A56B77"/>
    <w:rsid w:val="00A62F6F"/>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72CE"/>
    <w:rsid w:val="00B17CC0"/>
    <w:rsid w:val="00B213AB"/>
    <w:rsid w:val="00B2227B"/>
    <w:rsid w:val="00B236C5"/>
    <w:rsid w:val="00B251FE"/>
    <w:rsid w:val="00B263F0"/>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60AA"/>
    <w:rsid w:val="00B97145"/>
    <w:rsid w:val="00BA2F4C"/>
    <w:rsid w:val="00BA404E"/>
    <w:rsid w:val="00BA5169"/>
    <w:rsid w:val="00BA52B6"/>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3B0D"/>
    <w:rsid w:val="00D65A84"/>
    <w:rsid w:val="00D65F26"/>
    <w:rsid w:val="00D6781F"/>
    <w:rsid w:val="00D718F3"/>
    <w:rsid w:val="00D71D58"/>
    <w:rsid w:val="00D7537E"/>
    <w:rsid w:val="00D75932"/>
    <w:rsid w:val="00D77C4E"/>
    <w:rsid w:val="00D77C91"/>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37F3"/>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16A"/>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D7016"/>
    <w:rsid w:val="00FE0772"/>
    <w:rsid w:val="00FE0BEE"/>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A3656"/>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wzDSa__kDzbMSSOK6E8XhtbNUfRyXeDny3O-7T6TcOo/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100D-8286-4158-BC61-9B8A1744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12</cp:revision>
  <cp:lastPrinted>2017-09-01T18:21:00Z</cp:lastPrinted>
  <dcterms:created xsi:type="dcterms:W3CDTF">2020-09-30T02:10:00Z</dcterms:created>
  <dcterms:modified xsi:type="dcterms:W3CDTF">2020-10-19T13:00:00Z</dcterms:modified>
</cp:coreProperties>
</file>