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C1" w:rsidRDefault="006540C1">
      <w:pPr>
        <w:pStyle w:val="BodyText"/>
        <w:spacing w:before="3"/>
        <w:rPr>
          <w:sz w:val="13"/>
        </w:rPr>
      </w:pPr>
    </w:p>
    <w:p w:rsidR="006540C1" w:rsidRDefault="00376283">
      <w:pPr>
        <w:spacing w:before="90" w:line="275" w:lineRule="exact"/>
        <w:ind w:left="498" w:right="515"/>
        <w:jc w:val="center"/>
        <w:rPr>
          <w:b/>
          <w:sz w:val="24"/>
        </w:rPr>
      </w:pPr>
      <w:r>
        <w:rPr>
          <w:b/>
          <w:sz w:val="24"/>
        </w:rPr>
        <w:t>GEP Social Sciences Special Topic Shell Offering (SSGE 295)</w:t>
      </w:r>
    </w:p>
    <w:p w:rsidR="006540C1" w:rsidRDefault="00376283">
      <w:pPr>
        <w:ind w:left="498" w:right="515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Social Sciences GEP category to the </w:t>
      </w:r>
      <w:r>
        <w:rPr>
          <w:i/>
          <w:sz w:val="18"/>
          <w:u w:val="single"/>
        </w:rPr>
        <w:t>Council on Undergraduate Education (CUE)</w:t>
      </w:r>
    </w:p>
    <w:p w:rsidR="006540C1" w:rsidRDefault="006540C1">
      <w:pPr>
        <w:pStyle w:val="BodyText"/>
        <w:spacing w:before="1"/>
        <w:rPr>
          <w:i/>
          <w:sz w:val="18"/>
        </w:rPr>
      </w:pPr>
    </w:p>
    <w:p w:rsidR="006540C1" w:rsidRDefault="00376283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6540C1" w:rsidRDefault="006540C1">
      <w:pPr>
        <w:pStyle w:val="BodyText"/>
        <w:spacing w:before="9"/>
        <w:rPr>
          <w:b/>
          <w:sz w:val="19"/>
        </w:rPr>
      </w:pPr>
    </w:p>
    <w:p w:rsidR="006540C1" w:rsidRDefault="00376283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Social Sciences objectives </w:t>
      </w:r>
      <w:r>
        <w:rPr>
          <w:sz w:val="20"/>
        </w:rPr>
        <w:t xml:space="preserve">will provide instruction and guidance </w:t>
      </w:r>
      <w:r>
        <w:rPr>
          <w:sz w:val="20"/>
        </w:rPr>
        <w:t>that help students to:</w:t>
      </w:r>
    </w:p>
    <w:p w:rsidR="006540C1" w:rsidRDefault="0037628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360"/>
        <w:rPr>
          <w:sz w:val="20"/>
        </w:rPr>
      </w:pPr>
      <w:r>
        <w:rPr>
          <w:sz w:val="20"/>
        </w:rPr>
        <w:t>Examine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following: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behavior,</w:t>
      </w:r>
      <w:r>
        <w:rPr>
          <w:spacing w:val="-3"/>
          <w:sz w:val="20"/>
        </w:rPr>
        <w:t xml:space="preserve"> </w:t>
      </w:r>
      <w:r>
        <w:rPr>
          <w:sz w:val="20"/>
        </w:rPr>
        <w:t>culture,</w:t>
      </w:r>
      <w:r>
        <w:rPr>
          <w:spacing w:val="-1"/>
          <w:sz w:val="20"/>
        </w:rPr>
        <w:t xml:space="preserve"> </w:t>
      </w:r>
      <w:r>
        <w:rPr>
          <w:sz w:val="20"/>
        </w:rPr>
        <w:t>mental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institutional process;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:rsidR="006540C1" w:rsidRDefault="0037628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838" w:hanging="360"/>
        <w:rPr>
          <w:sz w:val="20"/>
        </w:rPr>
      </w:pPr>
      <w:r>
        <w:rPr>
          <w:sz w:val="20"/>
        </w:rPr>
        <w:t>Demonstrate how social scientific methods may be applied to the study of human behavior, cultur</w:t>
      </w:r>
      <w:r>
        <w:rPr>
          <w:sz w:val="20"/>
        </w:rPr>
        <w:t>e, mental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processes, organizational processes, </w:t>
      </w:r>
      <w:bookmarkStart w:id="0" w:name="_GoBack"/>
      <w:bookmarkEnd w:id="0"/>
      <w:r>
        <w:rPr>
          <w:sz w:val="20"/>
        </w:rPr>
        <w:t>or instructional</w:t>
      </w:r>
      <w:r>
        <w:rPr>
          <w:spacing w:val="-17"/>
          <w:sz w:val="20"/>
        </w:rPr>
        <w:t xml:space="preserve"> </w:t>
      </w:r>
      <w:r>
        <w:rPr>
          <w:sz w:val="20"/>
        </w:rPr>
        <w:t>processes.</w:t>
      </w:r>
    </w:p>
    <w:p w:rsidR="006540C1" w:rsidRDefault="0037628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0"/>
        <w:ind w:right="429" w:hanging="36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51.7pt;margin-top:59.3pt;width:18pt;height:18pt;z-index:-8968;mso-position-horizontal-relative:page" filled="f" stroked="f">
            <v:textbox inset="0,0,0,0">
              <w:txbxContent>
                <w:p w:rsidR="006540C1" w:rsidRDefault="00376283">
                  <w:pPr>
                    <w:pStyle w:val="BodyText"/>
                    <w:spacing w:before="3"/>
                    <w:ind w:left="49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507.65pt;margin-top:84.95pt;width:18pt;height:18pt;z-index:-8944;mso-position-horizontal-relative:page" filled="f" stroked="f">
            <v:textbox inset="0,0,0,0">
              <w:txbxContent>
                <w:p w:rsidR="006540C1" w:rsidRDefault="00376283">
                  <w:pPr>
                    <w:pStyle w:val="BodyText"/>
                    <w:spacing w:line="250" w:lineRule="exact"/>
                    <w:ind w:left="34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40" style="position:absolute;left:0;text-align:left;margin-left:551.7pt;margin-top:59.3pt;width:18pt;height:18pt;z-index:-8920;mso-position-horizontal-relative:page" stroked="f">
            <w10:wrap anchorx="page"/>
          </v:rect>
        </w:pict>
      </w:r>
      <w:r>
        <w:pict>
          <v:group id="_x0000_s1037" style="position:absolute;left:0;text-align:left;margin-left:507.65pt;margin-top:84.95pt;width:18pt;height:18pt;z-index:-8896;mso-position-horizontal-relative:page" coordorigin="10153,1699" coordsize="360,360">
            <v:rect id="_x0000_s1039" style="position:absolute;left:10153;top:1699;width:360;height:360" stroked="f"/>
            <v:rect id="_x0000_s1038" style="position:absolute;left:10163;top:1709;width:340;height:340" filled="f" strokeweight="1pt"/>
            <w10:wrap anchorx="page"/>
          </v:group>
        </w:pict>
      </w:r>
      <w:r>
        <w:rPr>
          <w:sz w:val="20"/>
        </w:rPr>
        <w:t>Use theories or concepts of the social sciences to analyze and explain theoretical and/or real-world problems, including</w:t>
      </w:r>
      <w:r>
        <w:rPr>
          <w:spacing w:val="-31"/>
          <w:sz w:val="20"/>
        </w:rPr>
        <w:t xml:space="preserve"> </w:t>
      </w:r>
      <w:r>
        <w:rPr>
          <w:sz w:val="20"/>
        </w:rPr>
        <w:t>the underlying origins of such</w:t>
      </w:r>
      <w:r>
        <w:rPr>
          <w:spacing w:val="-18"/>
          <w:sz w:val="20"/>
        </w:rPr>
        <w:t xml:space="preserve"> </w:t>
      </w:r>
      <w:r>
        <w:rPr>
          <w:sz w:val="20"/>
        </w:rPr>
        <w:t>problems.</w:t>
      </w:r>
    </w:p>
    <w:p w:rsidR="006540C1" w:rsidRDefault="006540C1">
      <w:pPr>
        <w:pStyle w:val="BodyText"/>
        <w:spacing w:after="1"/>
        <w:rPr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69"/>
        <w:gridCol w:w="340"/>
        <w:gridCol w:w="192"/>
      </w:tblGrid>
      <w:tr w:rsidR="006540C1">
        <w:trPr>
          <w:trHeight w:hRule="exact" w:val="451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6540C1" w:rsidRDefault="00376283">
            <w:pPr>
              <w:pStyle w:val="TableParagraph"/>
              <w:spacing w:before="57"/>
              <w:ind w:left="415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SSGE 295</w:t>
            </w:r>
          </w:p>
        </w:tc>
      </w:tr>
      <w:tr w:rsidR="006540C1">
        <w:trPr>
          <w:trHeight w:hRule="exact" w:val="360"/>
        </w:trPr>
        <w:tc>
          <w:tcPr>
            <w:tcW w:w="2283" w:type="dxa"/>
          </w:tcPr>
          <w:p w:rsidR="006540C1" w:rsidRDefault="00376283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6540C1" w:rsidRDefault="006540C1"/>
        </w:tc>
        <w:tc>
          <w:tcPr>
            <w:tcW w:w="3069" w:type="dxa"/>
            <w:tcBorders>
              <w:right w:val="single" w:sz="8" w:space="0" w:color="000000"/>
            </w:tcBorders>
          </w:tcPr>
          <w:p w:rsidR="006540C1" w:rsidRDefault="00376283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0C1" w:rsidRDefault="006540C1"/>
        </w:tc>
        <w:tc>
          <w:tcPr>
            <w:tcW w:w="191" w:type="dxa"/>
            <w:tcBorders>
              <w:left w:val="single" w:sz="8" w:space="0" w:color="000000"/>
            </w:tcBorders>
          </w:tcPr>
          <w:p w:rsidR="006540C1" w:rsidRDefault="006540C1"/>
        </w:tc>
      </w:tr>
      <w:tr w:rsidR="006540C1">
        <w:trPr>
          <w:trHeight w:hRule="exact" w:val="632"/>
        </w:trPr>
        <w:tc>
          <w:tcPr>
            <w:tcW w:w="2283" w:type="dxa"/>
          </w:tcPr>
          <w:p w:rsidR="006540C1" w:rsidRDefault="00376283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6540C1" w:rsidRDefault="00376283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6540C1" w:rsidRDefault="006540C1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6540C1" w:rsidRDefault="00376283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6540C1">
        <w:trPr>
          <w:trHeight w:hRule="exact" w:val="386"/>
        </w:trPr>
        <w:tc>
          <w:tcPr>
            <w:tcW w:w="2283" w:type="dxa"/>
          </w:tcPr>
          <w:p w:rsidR="006540C1" w:rsidRDefault="00376283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6540C1" w:rsidRDefault="006540C1"/>
        </w:tc>
      </w:tr>
      <w:tr w:rsidR="006540C1">
        <w:trPr>
          <w:trHeight w:hRule="exact" w:val="388"/>
        </w:trPr>
        <w:tc>
          <w:tcPr>
            <w:tcW w:w="2283" w:type="dxa"/>
          </w:tcPr>
          <w:p w:rsidR="006540C1" w:rsidRDefault="00376283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6540C1" w:rsidRDefault="006540C1"/>
        </w:tc>
      </w:tr>
      <w:tr w:rsidR="006540C1">
        <w:trPr>
          <w:trHeight w:hRule="exact" w:val="388"/>
        </w:trPr>
        <w:tc>
          <w:tcPr>
            <w:tcW w:w="10910" w:type="dxa"/>
            <w:gridSpan w:val="5"/>
            <w:shd w:val="clear" w:color="auto" w:fill="BEBEBE"/>
          </w:tcPr>
          <w:p w:rsidR="006540C1" w:rsidRDefault="00376283">
            <w:pPr>
              <w:pStyle w:val="TableParagraph"/>
              <w:spacing w:before="25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6540C1">
        <w:trPr>
          <w:trHeight w:hRule="exact" w:val="2496"/>
        </w:trPr>
        <w:tc>
          <w:tcPr>
            <w:tcW w:w="10910" w:type="dxa"/>
            <w:gridSpan w:val="5"/>
          </w:tcPr>
          <w:p w:rsidR="006540C1" w:rsidRDefault="0037628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6540C1" w:rsidRDefault="006540C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540C1" w:rsidRDefault="0037628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6540C1" w:rsidRDefault="0037628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6540C1" w:rsidRDefault="0037628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</w:t>
            </w:r>
            <w:r>
              <w:rPr>
                <w:sz w:val="20"/>
              </w:rPr>
              <w:t>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6540C1" w:rsidRDefault="0037628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6540C1" w:rsidRDefault="0037628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sections.</w:t>
            </w:r>
          </w:p>
          <w:p w:rsidR="006540C1" w:rsidRDefault="0037628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6540C1">
        <w:trPr>
          <w:trHeight w:hRule="exact" w:val="1390"/>
        </w:trPr>
        <w:tc>
          <w:tcPr>
            <w:tcW w:w="10910" w:type="dxa"/>
            <w:gridSpan w:val="5"/>
          </w:tcPr>
          <w:p w:rsidR="006540C1" w:rsidRDefault="00376283">
            <w:pPr>
              <w:pStyle w:val="TableParagraph"/>
              <w:spacing w:line="223" w:lineRule="exact"/>
              <w:ind w:left="869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Social Sciences Objective 1</w:t>
            </w:r>
            <w:r>
              <w:rPr>
                <w:sz w:val="20"/>
              </w:rPr>
              <w:t>:</w:t>
            </w:r>
          </w:p>
          <w:p w:rsidR="006540C1" w:rsidRDefault="00376283">
            <w:pPr>
              <w:pStyle w:val="TableParagraph"/>
              <w:spacing w:before="5"/>
              <w:ind w:left="4594" w:hanging="40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1) Examine at least one of the following: human behavior, culture, mental processes, organizational processes, or institutional process.</w:t>
            </w:r>
          </w:p>
        </w:tc>
      </w:tr>
      <w:tr w:rsidR="006540C1">
        <w:trPr>
          <w:trHeight w:hRule="exact" w:val="1510"/>
        </w:trPr>
        <w:tc>
          <w:tcPr>
            <w:tcW w:w="10910" w:type="dxa"/>
            <w:gridSpan w:val="5"/>
          </w:tcPr>
          <w:p w:rsidR="006540C1" w:rsidRDefault="00376283">
            <w:pPr>
              <w:pStyle w:val="TableParagraph"/>
              <w:spacing w:line="249" w:lineRule="exact"/>
              <w:ind w:left="415" w:right="4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540C1" w:rsidRDefault="00376283">
            <w:pPr>
              <w:pStyle w:val="TableParagraph"/>
              <w:spacing w:before="1" w:line="206" w:lineRule="exact"/>
              <w:ind w:left="414" w:right="41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</w:t>
            </w:r>
            <w:r>
              <w:rPr>
                <w:i/>
                <w:color w:val="212121"/>
                <w:sz w:val="18"/>
              </w:rPr>
              <w:t>he outcome. Including a relevant example assignment/question/prompt is encouraged for clarity.</w:t>
            </w:r>
          </w:p>
        </w:tc>
      </w:tr>
      <w:tr w:rsidR="006540C1">
        <w:trPr>
          <w:trHeight w:hRule="exact" w:val="1414"/>
        </w:trPr>
        <w:tc>
          <w:tcPr>
            <w:tcW w:w="10910" w:type="dxa"/>
            <w:gridSpan w:val="5"/>
          </w:tcPr>
          <w:p w:rsidR="006540C1" w:rsidRDefault="00376283">
            <w:pPr>
              <w:pStyle w:val="TableParagraph"/>
              <w:spacing w:line="223" w:lineRule="exact"/>
              <w:ind w:left="802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</w:rPr>
              <w:t>Social Sciences Objective 2</w:t>
            </w:r>
            <w:r>
              <w:rPr>
                <w:sz w:val="20"/>
              </w:rPr>
              <w:t>:</w:t>
            </w:r>
          </w:p>
          <w:p w:rsidR="006540C1" w:rsidRDefault="00376283">
            <w:pPr>
              <w:pStyle w:val="TableParagraph"/>
              <w:spacing w:before="3"/>
              <w:ind w:left="2765" w:right="502" w:hanging="224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Demonstrate how social scientific methods may be applied to the study of human behavior, culture, mental processes, organizational processes, or institutional processes.</w:t>
            </w:r>
          </w:p>
        </w:tc>
      </w:tr>
      <w:tr w:rsidR="006540C1">
        <w:trPr>
          <w:trHeight w:hRule="exact" w:val="1346"/>
        </w:trPr>
        <w:tc>
          <w:tcPr>
            <w:tcW w:w="10910" w:type="dxa"/>
            <w:gridSpan w:val="5"/>
          </w:tcPr>
          <w:p w:rsidR="006540C1" w:rsidRDefault="00376283">
            <w:pPr>
              <w:pStyle w:val="TableParagraph"/>
              <w:spacing w:line="249" w:lineRule="exact"/>
              <w:ind w:left="413" w:right="4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540C1" w:rsidRDefault="00376283">
            <w:pPr>
              <w:pStyle w:val="TableParagraph"/>
              <w:spacing w:before="2" w:line="204" w:lineRule="exact"/>
              <w:ind w:left="413" w:right="41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6540C1" w:rsidRDefault="006540C1">
      <w:pPr>
        <w:spacing w:line="204" w:lineRule="exact"/>
        <w:jc w:val="center"/>
        <w:rPr>
          <w:sz w:val="18"/>
        </w:rPr>
        <w:sectPr w:rsidR="006540C1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6540C1" w:rsidRDefault="006540C1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540C1">
        <w:trPr>
          <w:trHeight w:hRule="exact" w:val="1347"/>
        </w:trPr>
        <w:tc>
          <w:tcPr>
            <w:tcW w:w="10910" w:type="dxa"/>
          </w:tcPr>
          <w:p w:rsidR="006540C1" w:rsidRDefault="00376283">
            <w:pPr>
              <w:pStyle w:val="TableParagraph"/>
              <w:spacing w:line="223" w:lineRule="exact"/>
              <w:ind w:left="414" w:right="4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</w:rPr>
              <w:t>Social Sciences Objective 3</w:t>
            </w:r>
            <w:r>
              <w:rPr>
                <w:sz w:val="20"/>
              </w:rPr>
              <w:t>:</w:t>
            </w:r>
          </w:p>
          <w:p w:rsidR="006540C1" w:rsidRDefault="00376283">
            <w:pPr>
              <w:pStyle w:val="TableParagraph"/>
              <w:spacing w:before="3"/>
              <w:ind w:left="415" w:right="41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3) Use theories or concepts of the social sciences to analyze and explain theoretical and/or real-world problems, including the underlying origins of such problems.</w:t>
            </w:r>
          </w:p>
        </w:tc>
      </w:tr>
      <w:tr w:rsidR="006540C1">
        <w:trPr>
          <w:trHeight w:hRule="exact" w:val="1349"/>
        </w:trPr>
        <w:tc>
          <w:tcPr>
            <w:tcW w:w="10910" w:type="dxa"/>
          </w:tcPr>
          <w:p w:rsidR="006540C1" w:rsidRDefault="00376283">
            <w:pPr>
              <w:pStyle w:val="TableParagraph"/>
              <w:spacing w:line="251" w:lineRule="exact"/>
              <w:ind w:left="413" w:right="4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540C1" w:rsidRDefault="00376283">
            <w:pPr>
              <w:pStyle w:val="TableParagraph"/>
              <w:spacing w:before="4" w:line="204" w:lineRule="exact"/>
              <w:ind w:left="413" w:right="41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</w:t>
            </w:r>
            <w:r>
              <w:rPr>
                <w:i/>
                <w:color w:val="212121"/>
                <w:sz w:val="18"/>
              </w:rPr>
              <w:t xml:space="preserve"> if students have achieved the outcome. Including a relevant example assignment/question/prompt is encouraged for clarity.</w:t>
            </w:r>
          </w:p>
        </w:tc>
      </w:tr>
      <w:tr w:rsidR="006540C1">
        <w:trPr>
          <w:trHeight w:hRule="exact" w:val="403"/>
        </w:trPr>
        <w:tc>
          <w:tcPr>
            <w:tcW w:w="10910" w:type="dxa"/>
            <w:shd w:val="clear" w:color="auto" w:fill="BEBEBE"/>
          </w:tcPr>
          <w:p w:rsidR="006540C1" w:rsidRDefault="00376283"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6540C1">
        <w:trPr>
          <w:trHeight w:hRule="exact" w:val="2096"/>
        </w:trPr>
        <w:tc>
          <w:tcPr>
            <w:tcW w:w="10910" w:type="dxa"/>
          </w:tcPr>
          <w:p w:rsidR="006540C1" w:rsidRDefault="0037628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6540C1" w:rsidRDefault="006540C1">
            <w:pPr>
              <w:pStyle w:val="TableParagraph"/>
              <w:ind w:left="0"/>
              <w:rPr>
                <w:sz w:val="28"/>
              </w:rPr>
            </w:pPr>
          </w:p>
          <w:p w:rsidR="006540C1" w:rsidRDefault="0037628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6540C1" w:rsidRDefault="0037628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6540C1" w:rsidRDefault="0037628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6540C1" w:rsidRDefault="0037628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6" w:line="228" w:lineRule="exact"/>
              <w:ind w:right="326" w:hanging="360"/>
              <w:rPr>
                <w:rFonts w:ascii="Symbol"/>
              </w:rPr>
            </w:pPr>
            <w:r>
              <w:rPr>
                <w:sz w:val="20"/>
              </w:rPr>
              <w:t>The course syllabus for all sections must include</w:t>
            </w:r>
            <w:r>
              <w:rPr>
                <w:sz w:val="20"/>
              </w:rPr>
              <w:t xml:space="preserve"> the GEP </w:t>
            </w:r>
            <w:r>
              <w:rPr>
                <w:b/>
                <w:i/>
                <w:sz w:val="20"/>
              </w:rPr>
              <w:t xml:space="preserve">Social Sciences </w:t>
            </w:r>
            <w:r>
              <w:rPr>
                <w:sz w:val="20"/>
              </w:rPr>
              <w:t>category designation and GEP student learning outcomes.</w:t>
            </w:r>
          </w:p>
        </w:tc>
      </w:tr>
      <w:tr w:rsidR="006540C1">
        <w:trPr>
          <w:trHeight w:hRule="exact" w:val="3358"/>
        </w:trPr>
        <w:tc>
          <w:tcPr>
            <w:tcW w:w="10910" w:type="dxa"/>
          </w:tcPr>
          <w:p w:rsidR="006540C1" w:rsidRDefault="0037628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6540C1" w:rsidRDefault="006540C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540C1" w:rsidRDefault="0037628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6540C1" w:rsidRDefault="00376283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6540C1" w:rsidRDefault="00376283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6540C1" w:rsidRDefault="00376283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1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6540C1" w:rsidRDefault="006540C1">
            <w:pPr>
              <w:pStyle w:val="TableParagraph"/>
              <w:ind w:left="0"/>
              <w:rPr>
                <w:sz w:val="24"/>
              </w:rPr>
            </w:pPr>
          </w:p>
          <w:p w:rsidR="006540C1" w:rsidRDefault="00376283">
            <w:pPr>
              <w:pStyle w:val="TableParagraph"/>
              <w:numPr>
                <w:ilvl w:val="0"/>
                <w:numId w:val="2"/>
              </w:numPr>
              <w:tabs>
                <w:tab w:val="left" w:pos="874"/>
                <w:tab w:val="left" w:pos="875"/>
              </w:tabs>
              <w:spacing w:before="168"/>
              <w:ind w:right="53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6540C1">
        <w:trPr>
          <w:trHeight w:hRule="exact" w:val="1949"/>
        </w:trPr>
        <w:tc>
          <w:tcPr>
            <w:tcW w:w="10910" w:type="dxa"/>
          </w:tcPr>
          <w:p w:rsidR="006540C1" w:rsidRDefault="00376283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6540C1" w:rsidRDefault="006540C1">
            <w:pPr>
              <w:pStyle w:val="TableParagraph"/>
              <w:ind w:left="0"/>
              <w:rPr>
                <w:sz w:val="24"/>
              </w:rPr>
            </w:pPr>
          </w:p>
          <w:p w:rsidR="006540C1" w:rsidRDefault="00376283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6540C1" w:rsidRDefault="006540C1">
            <w:pPr>
              <w:pStyle w:val="TableParagraph"/>
              <w:ind w:left="0"/>
            </w:pPr>
          </w:p>
          <w:p w:rsidR="006540C1" w:rsidRDefault="006540C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6540C1" w:rsidRDefault="00376283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6540C1">
        <w:trPr>
          <w:trHeight w:hRule="exact" w:val="931"/>
        </w:trPr>
        <w:tc>
          <w:tcPr>
            <w:tcW w:w="10910" w:type="dxa"/>
          </w:tcPr>
          <w:p w:rsidR="006540C1" w:rsidRDefault="00376283">
            <w:pPr>
              <w:pStyle w:val="TableParagraph"/>
              <w:ind w:left="5218" w:hanging="49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(ex: Jr standing; Chemistry majors only). If none, state none.</w:t>
            </w:r>
          </w:p>
        </w:tc>
      </w:tr>
      <w:tr w:rsidR="006540C1">
        <w:trPr>
          <w:trHeight w:hRule="exact" w:val="901"/>
        </w:trPr>
        <w:tc>
          <w:tcPr>
            <w:tcW w:w="10910" w:type="dxa"/>
          </w:tcPr>
          <w:p w:rsidR="006540C1" w:rsidRDefault="00376283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</w:t>
            </w:r>
            <w:r>
              <w:rPr>
                <w:b/>
                <w:i/>
                <w:sz w:val="20"/>
              </w:rPr>
              <w:t>one, state   none.</w:t>
            </w:r>
          </w:p>
          <w:p w:rsidR="006540C1" w:rsidRDefault="00376283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6540C1">
        <w:trPr>
          <w:trHeight w:hRule="exact" w:val="360"/>
        </w:trPr>
        <w:tc>
          <w:tcPr>
            <w:tcW w:w="10910" w:type="dxa"/>
            <w:shd w:val="clear" w:color="auto" w:fill="BEBEBE"/>
          </w:tcPr>
          <w:p w:rsidR="006540C1" w:rsidRDefault="00376283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6540C1">
        <w:trPr>
          <w:trHeight w:hRule="exact" w:val="509"/>
        </w:trPr>
        <w:tc>
          <w:tcPr>
            <w:tcW w:w="10910" w:type="dxa"/>
          </w:tcPr>
          <w:p w:rsidR="006540C1" w:rsidRDefault="00376283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6540C1">
        <w:trPr>
          <w:trHeight w:hRule="exact" w:val="982"/>
        </w:trPr>
        <w:tc>
          <w:tcPr>
            <w:tcW w:w="10910" w:type="dxa"/>
          </w:tcPr>
          <w:p w:rsidR="006540C1" w:rsidRDefault="00376283">
            <w:pPr>
              <w:pStyle w:val="TableParagraph"/>
              <w:tabs>
                <w:tab w:val="left" w:pos="3545"/>
              </w:tabs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</w:tbl>
    <w:p w:rsidR="006540C1" w:rsidRDefault="006540C1">
      <w:pPr>
        <w:rPr>
          <w:sz w:val="20"/>
        </w:rPr>
        <w:sectPr w:rsidR="006540C1">
          <w:pgSz w:w="12240" w:h="15840"/>
          <w:pgMar w:top="460" w:right="540" w:bottom="280" w:left="560" w:header="274" w:footer="0" w:gutter="0"/>
          <w:cols w:space="720"/>
        </w:sectPr>
      </w:pPr>
    </w:p>
    <w:p w:rsidR="006540C1" w:rsidRDefault="006540C1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540C1">
        <w:trPr>
          <w:trHeight w:hRule="exact" w:val="979"/>
        </w:trPr>
        <w:tc>
          <w:tcPr>
            <w:tcW w:w="10910" w:type="dxa"/>
          </w:tcPr>
          <w:p w:rsidR="006540C1" w:rsidRDefault="00376283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6540C1">
        <w:trPr>
          <w:trHeight w:hRule="exact" w:val="982"/>
        </w:trPr>
        <w:tc>
          <w:tcPr>
            <w:tcW w:w="10910" w:type="dxa"/>
          </w:tcPr>
          <w:p w:rsidR="006540C1" w:rsidRDefault="00376283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6540C1" w:rsidRDefault="006540C1">
      <w:pPr>
        <w:spacing w:line="228" w:lineRule="exact"/>
        <w:rPr>
          <w:sz w:val="20"/>
        </w:rPr>
        <w:sectPr w:rsidR="006540C1">
          <w:pgSz w:w="12240" w:h="15840"/>
          <w:pgMar w:top="460" w:right="540" w:bottom="280" w:left="560" w:header="274" w:footer="0" w:gutter="0"/>
          <w:cols w:space="720"/>
        </w:sectPr>
      </w:pPr>
    </w:p>
    <w:p w:rsidR="006540C1" w:rsidRDefault="006540C1">
      <w:pPr>
        <w:pStyle w:val="BodyText"/>
        <w:spacing w:before="7"/>
        <w:rPr>
          <w:sz w:val="13"/>
        </w:rPr>
      </w:pPr>
    </w:p>
    <w:p w:rsidR="006540C1" w:rsidRDefault="00376283">
      <w:pPr>
        <w:spacing w:before="89"/>
        <w:ind w:left="3665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SSGE 295</w:t>
      </w:r>
    </w:p>
    <w:p w:rsidR="006540C1" w:rsidRDefault="006540C1">
      <w:pPr>
        <w:pStyle w:val="BodyText"/>
        <w:rPr>
          <w:b/>
          <w:i/>
        </w:rPr>
      </w:pPr>
    </w:p>
    <w:p w:rsidR="006540C1" w:rsidRDefault="006540C1">
      <w:pPr>
        <w:pStyle w:val="BodyText"/>
        <w:spacing w:before="11"/>
        <w:rPr>
          <w:b/>
          <w:i/>
          <w:sz w:val="26"/>
        </w:rPr>
      </w:pPr>
    </w:p>
    <w:p w:rsidR="006540C1" w:rsidRDefault="00376283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6540C1" w:rsidRDefault="006540C1">
      <w:pPr>
        <w:pStyle w:val="BodyText"/>
        <w:rPr>
          <w:b/>
        </w:rPr>
      </w:pPr>
    </w:p>
    <w:p w:rsidR="006540C1" w:rsidRDefault="006540C1">
      <w:pPr>
        <w:pStyle w:val="BodyText"/>
        <w:rPr>
          <w:b/>
        </w:rPr>
      </w:pPr>
    </w:p>
    <w:p w:rsidR="006540C1" w:rsidRDefault="006540C1">
      <w:pPr>
        <w:pStyle w:val="BodyText"/>
        <w:rPr>
          <w:b/>
        </w:rPr>
      </w:pPr>
    </w:p>
    <w:p w:rsidR="006540C1" w:rsidRDefault="00376283">
      <w:pPr>
        <w:pStyle w:val="BodyText"/>
        <w:rPr>
          <w:b/>
          <w:sz w:val="10"/>
        </w:rPr>
      </w:pPr>
      <w:r>
        <w:pict>
          <v:line id="_x0000_s1036" style="position:absolute;z-index:1120;mso-wrap-distance-left:0;mso-wrap-distance-right:0;mso-position-horizontal-relative:page" from="36pt,7.9pt" to="355.65pt,7.9pt" strokeweight=".14056mm">
            <w10:wrap type="topAndBottom" anchorx="page"/>
          </v:line>
        </w:pict>
      </w:r>
      <w:r>
        <w:pict>
          <v:line id="_x0000_s1035" style="position:absolute;z-index:1144;mso-wrap-distance-left:0;mso-wrap-distance-right:0;mso-position-horizontal-relative:page" from="360.05pt,7.9pt" to="539.9pt,7.9pt" strokeweight=".14056mm">
            <w10:wrap type="topAndBottom" anchorx="page"/>
          </v:line>
        </w:pict>
      </w:r>
    </w:p>
    <w:p w:rsidR="006540C1" w:rsidRDefault="00376283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540C1" w:rsidRDefault="006540C1">
      <w:pPr>
        <w:pStyle w:val="BodyText"/>
        <w:rPr>
          <w:sz w:val="22"/>
        </w:rPr>
      </w:pPr>
    </w:p>
    <w:p w:rsidR="006540C1" w:rsidRDefault="00376283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which may or may not include review by the College CCC.</w:t>
      </w:r>
    </w:p>
    <w:p w:rsidR="006540C1" w:rsidRDefault="006540C1">
      <w:pPr>
        <w:pStyle w:val="BodyText"/>
        <w:spacing w:before="3"/>
        <w:rPr>
          <w:b/>
          <w:i/>
          <w:sz w:val="9"/>
        </w:rPr>
      </w:pPr>
    </w:p>
    <w:p w:rsidR="006540C1" w:rsidRDefault="00376283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6540C1" w:rsidRDefault="006540C1">
      <w:pPr>
        <w:pStyle w:val="BodyText"/>
        <w:rPr>
          <w:b/>
        </w:rPr>
      </w:pPr>
    </w:p>
    <w:p w:rsidR="006540C1" w:rsidRDefault="006540C1">
      <w:pPr>
        <w:pStyle w:val="BodyText"/>
        <w:rPr>
          <w:b/>
        </w:rPr>
      </w:pPr>
    </w:p>
    <w:p w:rsidR="006540C1" w:rsidRDefault="006540C1">
      <w:pPr>
        <w:pStyle w:val="BodyText"/>
        <w:rPr>
          <w:b/>
        </w:rPr>
      </w:pPr>
    </w:p>
    <w:p w:rsidR="006540C1" w:rsidRDefault="00376283">
      <w:pPr>
        <w:pStyle w:val="BodyText"/>
        <w:spacing w:before="2"/>
        <w:rPr>
          <w:b/>
          <w:sz w:val="10"/>
        </w:rPr>
      </w:pPr>
      <w:r>
        <w:pict>
          <v:group id="_x0000_s1032" style="position:absolute;margin-left:35.8pt;margin-top:7.8pt;width:507.3pt;height:.4pt;z-index:1168;mso-wrap-distance-left:0;mso-wrap-distance-right:0;mso-position-horizontal-relative:page" coordorigin="716,156" coordsize="10146,8">
            <v:line id="_x0000_s1034" style="position:absolute" from="720,160" to="7113,160" strokeweight=".14056mm"/>
            <v:line id="_x0000_s1033" style="position:absolute" from="7163,160" to="10858,160" strokeweight=".14056mm"/>
            <w10:wrap type="topAndBottom" anchorx="page"/>
          </v:group>
        </w:pict>
      </w:r>
    </w:p>
    <w:p w:rsidR="006540C1" w:rsidRDefault="006540C1">
      <w:pPr>
        <w:pStyle w:val="BodyText"/>
        <w:rPr>
          <w:b/>
          <w:sz w:val="7"/>
        </w:rPr>
      </w:pPr>
    </w:p>
    <w:p w:rsidR="006540C1" w:rsidRDefault="00376283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540C1" w:rsidRDefault="006540C1">
      <w:pPr>
        <w:pStyle w:val="BodyText"/>
      </w:pPr>
    </w:p>
    <w:p w:rsidR="006540C1" w:rsidRDefault="006540C1">
      <w:pPr>
        <w:pStyle w:val="BodyText"/>
      </w:pPr>
    </w:p>
    <w:p w:rsidR="006540C1" w:rsidRDefault="006540C1">
      <w:pPr>
        <w:pStyle w:val="BodyText"/>
      </w:pPr>
    </w:p>
    <w:p w:rsidR="006540C1" w:rsidRDefault="006540C1">
      <w:pPr>
        <w:pStyle w:val="BodyText"/>
      </w:pPr>
    </w:p>
    <w:p w:rsidR="006540C1" w:rsidRDefault="00376283">
      <w:pPr>
        <w:pStyle w:val="BodyText"/>
        <w:spacing w:before="2"/>
        <w:rPr>
          <w:sz w:val="28"/>
        </w:rPr>
      </w:pPr>
      <w:r>
        <w:pict>
          <v:line id="_x0000_s1031" style="position:absolute;z-index:1192;mso-wrap-distance-left:0;mso-wrap-distance-right:0;mso-position-horizontal-relative:page" from="36pt,18.35pt" to="355.65pt,18.35pt" strokeweight=".14056mm">
            <w10:wrap type="topAndBottom" anchorx="page"/>
          </v:line>
        </w:pict>
      </w:r>
      <w:r>
        <w:pict>
          <v:group id="_x0000_s1028" style="position:absolute;margin-left:359.85pt;margin-top:18.15pt;width:185.6pt;height:.4pt;z-index:1216;mso-wrap-distance-left:0;mso-wrap-distance-right:0;mso-position-horizontal-relative:page" coordorigin="7197,363" coordsize="3712,8">
            <v:line id="_x0000_s1030" style="position:absolute" from="7201,367" to="10599,367" strokeweight=".14056mm"/>
            <v:line id="_x0000_s1029" style="position:absolute" from="10603,367" to="10905,367" strokeweight=".14056mm"/>
            <w10:wrap type="topAndBottom" anchorx="page"/>
          </v:group>
        </w:pict>
      </w:r>
    </w:p>
    <w:p w:rsidR="006540C1" w:rsidRDefault="006540C1">
      <w:pPr>
        <w:pStyle w:val="BodyText"/>
        <w:spacing w:before="11"/>
        <w:rPr>
          <w:sz w:val="6"/>
        </w:rPr>
      </w:pPr>
    </w:p>
    <w:p w:rsidR="006540C1" w:rsidRDefault="00376283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540C1" w:rsidRDefault="006540C1">
      <w:pPr>
        <w:pStyle w:val="BodyText"/>
        <w:rPr>
          <w:sz w:val="22"/>
        </w:rPr>
      </w:pPr>
    </w:p>
    <w:p w:rsidR="006540C1" w:rsidRDefault="006540C1">
      <w:pPr>
        <w:pStyle w:val="BodyText"/>
        <w:rPr>
          <w:sz w:val="22"/>
        </w:rPr>
      </w:pPr>
    </w:p>
    <w:p w:rsidR="006540C1" w:rsidRDefault="00376283">
      <w:pPr>
        <w:spacing w:before="128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6540C1" w:rsidRDefault="006540C1">
      <w:pPr>
        <w:pStyle w:val="BodyText"/>
        <w:rPr>
          <w:b/>
        </w:rPr>
      </w:pPr>
    </w:p>
    <w:p w:rsidR="006540C1" w:rsidRDefault="006540C1">
      <w:pPr>
        <w:pStyle w:val="BodyText"/>
        <w:rPr>
          <w:b/>
        </w:rPr>
      </w:pPr>
    </w:p>
    <w:p w:rsidR="006540C1" w:rsidRDefault="006540C1">
      <w:pPr>
        <w:pStyle w:val="BodyText"/>
        <w:rPr>
          <w:b/>
        </w:rPr>
      </w:pPr>
    </w:p>
    <w:p w:rsidR="006540C1" w:rsidRDefault="00376283">
      <w:pPr>
        <w:pStyle w:val="BodyText"/>
        <w:spacing w:before="4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.15pt" to="355.65pt,8.15pt" strokeweight=".14056mm">
            <w10:wrap type="topAndBottom" anchorx="page"/>
          </v:line>
        </w:pict>
      </w:r>
    </w:p>
    <w:p w:rsidR="006540C1" w:rsidRDefault="006540C1">
      <w:pPr>
        <w:pStyle w:val="BodyText"/>
        <w:spacing w:before="11"/>
        <w:rPr>
          <w:b/>
          <w:sz w:val="6"/>
        </w:rPr>
      </w:pPr>
    </w:p>
    <w:p w:rsidR="006540C1" w:rsidRDefault="00376283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540C1" w:rsidRDefault="006540C1">
      <w:pPr>
        <w:pStyle w:val="BodyText"/>
      </w:pPr>
    </w:p>
    <w:p w:rsidR="006540C1" w:rsidRDefault="006540C1">
      <w:pPr>
        <w:pStyle w:val="BodyText"/>
      </w:pPr>
    </w:p>
    <w:p w:rsidR="006540C1" w:rsidRDefault="006540C1">
      <w:pPr>
        <w:pStyle w:val="BodyText"/>
      </w:pPr>
    </w:p>
    <w:p w:rsidR="006540C1" w:rsidRDefault="00376283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6540C1" w:rsidRDefault="006540C1">
      <w:pPr>
        <w:pStyle w:val="BodyText"/>
        <w:spacing w:before="11"/>
        <w:rPr>
          <w:sz w:val="6"/>
        </w:rPr>
      </w:pPr>
    </w:p>
    <w:p w:rsidR="006540C1" w:rsidRDefault="00376283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6540C1" w:rsidRDefault="006540C1">
      <w:pPr>
        <w:pStyle w:val="BodyText"/>
      </w:pPr>
    </w:p>
    <w:p w:rsidR="006540C1" w:rsidRDefault="006540C1">
      <w:pPr>
        <w:pStyle w:val="BodyText"/>
        <w:spacing w:before="11"/>
        <w:rPr>
          <w:sz w:val="29"/>
        </w:rPr>
      </w:pPr>
    </w:p>
    <w:p w:rsidR="006540C1" w:rsidRDefault="00376283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6540C1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6283">
      <w:r>
        <w:separator/>
      </w:r>
    </w:p>
  </w:endnote>
  <w:endnote w:type="continuationSeparator" w:id="0">
    <w:p w:rsidR="00000000" w:rsidRDefault="0037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6283">
      <w:r>
        <w:separator/>
      </w:r>
    </w:p>
  </w:footnote>
  <w:footnote w:type="continuationSeparator" w:id="0">
    <w:p w:rsidR="00000000" w:rsidRDefault="0037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C1" w:rsidRDefault="0037628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6540C1" w:rsidRDefault="00376283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202C"/>
    <w:multiLevelType w:val="hybridMultilevel"/>
    <w:tmpl w:val="048819CE"/>
    <w:lvl w:ilvl="0" w:tplc="5C5457E8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8365E0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E5F6A4AA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9CE21ABE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2986687C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D7988590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8B720DA6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0F104E70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A358CF24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" w15:restartNumberingAfterBreak="0">
    <w:nsid w:val="2499325D"/>
    <w:multiLevelType w:val="hybridMultilevel"/>
    <w:tmpl w:val="ABDED61A"/>
    <w:lvl w:ilvl="0" w:tplc="44B4313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696CBAD4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CAEA19D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F6635E6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1BF86D6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CC25430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403C987A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21CE2BCC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BBA09F4A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 w15:restartNumberingAfterBreak="0">
    <w:nsid w:val="2D7D5BFA"/>
    <w:multiLevelType w:val="hybridMultilevel"/>
    <w:tmpl w:val="9A6C8B24"/>
    <w:lvl w:ilvl="0" w:tplc="57860514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1AF81080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52422EB6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8334E362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A95E1D4C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4856A154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7E2E0EF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7F16EFC8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71CC14AC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35D32FCB"/>
    <w:multiLevelType w:val="hybridMultilevel"/>
    <w:tmpl w:val="8CD0A57E"/>
    <w:lvl w:ilvl="0" w:tplc="45260E5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1CDF0C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85C09AE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758E53AC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87565D40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F25C7AC0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BB18013C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A45E2814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D5A8323C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4" w15:restartNumberingAfterBreak="0">
    <w:nsid w:val="5ABC30A0"/>
    <w:multiLevelType w:val="hybridMultilevel"/>
    <w:tmpl w:val="65F87A12"/>
    <w:lvl w:ilvl="0" w:tplc="87DA4B68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1781ADE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0924EB48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ECE0DCAC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3480593C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E834D4FA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312E3BBA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9C7493CE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C076FDF4"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540C1"/>
    <w:rsid w:val="00376283"/>
    <w:rsid w:val="006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859602"/>
  <w15:docId w15:val="{EC0F3740-A8A3-41EA-8575-00DD15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"/>
      <w:ind w:left="880" w:right="364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Company>North Carolina State University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2</cp:revision>
  <dcterms:created xsi:type="dcterms:W3CDTF">2019-09-09T12:07:00Z</dcterms:created>
  <dcterms:modified xsi:type="dcterms:W3CDTF">2019-09-09T16:07:00Z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