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7233E50D"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B471E">
        <w:rPr>
          <w:rFonts w:cs="Arial"/>
          <w:b/>
          <w:sz w:val="18"/>
          <w:szCs w:val="18"/>
        </w:rPr>
        <w:t>6-2017</w:t>
      </w:r>
      <w:r w:rsidRPr="00343F6C">
        <w:rPr>
          <w:rFonts w:cs="Arial"/>
          <w:b/>
          <w:sz w:val="18"/>
          <w:szCs w:val="18"/>
        </w:rPr>
        <w:tab/>
        <w:t xml:space="preserve">            </w:t>
      </w:r>
      <w:r w:rsidR="00343F6C">
        <w:rPr>
          <w:rFonts w:cs="Arial"/>
          <w:b/>
          <w:sz w:val="18"/>
          <w:szCs w:val="18"/>
        </w:rPr>
        <w:t xml:space="preserve">                                </w:t>
      </w:r>
      <w:r w:rsidR="00EF1215">
        <w:rPr>
          <w:rFonts w:cs="Arial"/>
          <w:sz w:val="18"/>
          <w:szCs w:val="18"/>
        </w:rPr>
        <w:t>February 17</w:t>
      </w:r>
      <w:r w:rsidR="0019410B">
        <w:rPr>
          <w:rFonts w:cs="Arial"/>
          <w:sz w:val="18"/>
          <w:szCs w:val="18"/>
        </w:rPr>
        <w:t>,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74D09ED8"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731438">
        <w:rPr>
          <w:rFonts w:cs="Arial"/>
          <w:sz w:val="18"/>
          <w:szCs w:val="18"/>
        </w:rPr>
        <w:t>3</w:t>
      </w:r>
      <w:r w:rsidR="00D442C0">
        <w:rPr>
          <w:rFonts w:cs="Arial"/>
          <w:sz w:val="18"/>
          <w:szCs w:val="18"/>
        </w:rPr>
        <w:t>5</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08EA1E2C" w14:textId="58EDAFF4" w:rsidR="00E70BD1" w:rsidRPr="00343F6C" w:rsidRDefault="004B448E" w:rsidP="00E70B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0D0907">
        <w:rPr>
          <w:rFonts w:cs="Arial"/>
          <w:sz w:val="18"/>
          <w:szCs w:val="18"/>
        </w:rPr>
        <w:t xml:space="preserve">Chair Peggy </w:t>
      </w:r>
      <w:proofErr w:type="spellStart"/>
      <w:r w:rsidR="000D0907">
        <w:rPr>
          <w:rFonts w:cs="Arial"/>
          <w:sz w:val="18"/>
          <w:szCs w:val="18"/>
        </w:rPr>
        <w:t>Domingue</w:t>
      </w:r>
      <w:proofErr w:type="spellEnd"/>
      <w:r w:rsidR="000D0907">
        <w:rPr>
          <w:rFonts w:cs="Arial"/>
          <w:sz w:val="18"/>
          <w:szCs w:val="18"/>
        </w:rPr>
        <w:t xml:space="preserve">, </w:t>
      </w:r>
      <w:r w:rsidR="00F746A1">
        <w:rPr>
          <w:rFonts w:cs="Arial"/>
          <w:sz w:val="18"/>
          <w:szCs w:val="18"/>
        </w:rPr>
        <w:t xml:space="preserve">Chris Ashwell, </w:t>
      </w:r>
      <w:r w:rsidR="00943352">
        <w:rPr>
          <w:rFonts w:cs="Arial"/>
          <w:sz w:val="18"/>
          <w:szCs w:val="18"/>
        </w:rPr>
        <w:t xml:space="preserve">Karen Keene, </w:t>
      </w:r>
      <w:r w:rsidR="00627B6F">
        <w:rPr>
          <w:rFonts w:cs="Arial"/>
          <w:sz w:val="18"/>
          <w:szCs w:val="18"/>
        </w:rPr>
        <w:t>Alice Lee (Proxy)</w:t>
      </w:r>
      <w:r w:rsidR="00961F50">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C46AD8">
        <w:rPr>
          <w:rFonts w:cs="Arial"/>
          <w:sz w:val="18"/>
          <w:szCs w:val="18"/>
        </w:rPr>
        <w:t>Erin Sills</w:t>
      </w:r>
      <w:r w:rsidR="00A06F48">
        <w:rPr>
          <w:rFonts w:cs="Arial"/>
          <w:sz w:val="18"/>
          <w:szCs w:val="18"/>
        </w:rPr>
        <w:t xml:space="preserve">, David </w:t>
      </w:r>
      <w:proofErr w:type="spellStart"/>
      <w:r w:rsidR="00A06F48">
        <w:rPr>
          <w:rFonts w:cs="Arial"/>
          <w:sz w:val="18"/>
          <w:szCs w:val="18"/>
        </w:rPr>
        <w:t>Gilmartin</w:t>
      </w:r>
      <w:proofErr w:type="spellEnd"/>
      <w:r w:rsidR="00A06F48">
        <w:rPr>
          <w:rFonts w:cs="Arial"/>
          <w:sz w:val="18"/>
          <w:szCs w:val="18"/>
        </w:rPr>
        <w:t xml:space="preserve">, </w:t>
      </w:r>
      <w:r w:rsidR="00455C4F">
        <w:rPr>
          <w:rFonts w:cs="Arial"/>
          <w:sz w:val="18"/>
          <w:szCs w:val="18"/>
        </w:rPr>
        <w:t>Kim Outing</w:t>
      </w:r>
      <w:r w:rsidR="00907598">
        <w:rPr>
          <w:rFonts w:cs="Arial"/>
          <w:sz w:val="18"/>
          <w:szCs w:val="18"/>
        </w:rPr>
        <w:t>,</w:t>
      </w:r>
      <w:r w:rsidR="00907598" w:rsidRPr="00943352">
        <w:rPr>
          <w:rFonts w:cs="Arial"/>
          <w:sz w:val="18"/>
          <w:szCs w:val="18"/>
        </w:rPr>
        <w:t xml:space="preserve"> </w:t>
      </w:r>
      <w:r w:rsidR="00907598">
        <w:rPr>
          <w:rFonts w:cs="Arial"/>
          <w:sz w:val="18"/>
          <w:szCs w:val="18"/>
        </w:rPr>
        <w:t>James Knowles</w:t>
      </w:r>
      <w:r w:rsidR="004E1B20">
        <w:rPr>
          <w:rFonts w:cs="Arial"/>
          <w:sz w:val="18"/>
          <w:szCs w:val="18"/>
        </w:rPr>
        <w:t xml:space="preserve">, </w:t>
      </w:r>
      <w:r w:rsidR="0019410B">
        <w:rPr>
          <w:rFonts w:cs="Arial"/>
          <w:sz w:val="18"/>
          <w:szCs w:val="18"/>
        </w:rPr>
        <w:t xml:space="preserve">Tania Allen, </w:t>
      </w:r>
      <w:r w:rsidR="001B2F9E">
        <w:rPr>
          <w:rFonts w:cs="Arial"/>
          <w:sz w:val="18"/>
          <w:szCs w:val="18"/>
        </w:rPr>
        <w:t xml:space="preserve">Adam </w:t>
      </w:r>
      <w:proofErr w:type="spellStart"/>
      <w:r w:rsidR="001B2F9E">
        <w:rPr>
          <w:rFonts w:cs="Arial"/>
          <w:sz w:val="18"/>
          <w:szCs w:val="18"/>
        </w:rPr>
        <w:t>Skrzecz</w:t>
      </w:r>
      <w:proofErr w:type="spellEnd"/>
      <w:r w:rsidR="001B2F9E">
        <w:rPr>
          <w:rFonts w:cs="Arial"/>
          <w:sz w:val="18"/>
          <w:szCs w:val="18"/>
        </w:rPr>
        <w:t xml:space="preserve">, Jeff </w:t>
      </w:r>
      <w:proofErr w:type="spellStart"/>
      <w:r w:rsidR="001B2F9E">
        <w:rPr>
          <w:rFonts w:cs="Arial"/>
          <w:sz w:val="18"/>
          <w:szCs w:val="18"/>
        </w:rPr>
        <w:t>Joines</w:t>
      </w:r>
      <w:proofErr w:type="spellEnd"/>
      <w:r w:rsidR="001B2F9E">
        <w:rPr>
          <w:rFonts w:cs="Arial"/>
          <w:sz w:val="18"/>
          <w:szCs w:val="18"/>
        </w:rPr>
        <w:t>,</w:t>
      </w:r>
      <w:r w:rsidR="001B2F9E" w:rsidRPr="0019410B">
        <w:rPr>
          <w:rFonts w:cs="Arial"/>
          <w:sz w:val="18"/>
          <w:szCs w:val="18"/>
        </w:rPr>
        <w:t xml:space="preserve"> </w:t>
      </w:r>
      <w:r w:rsidR="001B2F9E">
        <w:rPr>
          <w:rFonts w:cs="Arial"/>
          <w:sz w:val="18"/>
          <w:szCs w:val="18"/>
        </w:rPr>
        <w:t xml:space="preserve">Cynthia Levine, Andy </w:t>
      </w:r>
      <w:proofErr w:type="spellStart"/>
      <w:r w:rsidR="001B2F9E">
        <w:rPr>
          <w:rFonts w:cs="Arial"/>
          <w:sz w:val="18"/>
          <w:szCs w:val="18"/>
        </w:rPr>
        <w:t>Nowel</w:t>
      </w:r>
      <w:proofErr w:type="spellEnd"/>
      <w:r w:rsidR="0045496D">
        <w:rPr>
          <w:rFonts w:cs="Arial"/>
          <w:sz w:val="18"/>
          <w:szCs w:val="18"/>
        </w:rPr>
        <w:t xml:space="preserve">, </w:t>
      </w:r>
      <w:r w:rsidR="00E70BD1">
        <w:rPr>
          <w:rFonts w:cs="Arial"/>
          <w:sz w:val="18"/>
          <w:szCs w:val="18"/>
        </w:rPr>
        <w:t xml:space="preserve">Martha </w:t>
      </w:r>
      <w:proofErr w:type="spellStart"/>
      <w:r w:rsidR="00E70BD1">
        <w:rPr>
          <w:rFonts w:cs="Arial"/>
          <w:sz w:val="18"/>
          <w:szCs w:val="18"/>
        </w:rPr>
        <w:t>Reiskin</w:t>
      </w:r>
      <w:r w:rsidR="004B0C30">
        <w:rPr>
          <w:rFonts w:cs="Arial"/>
          <w:sz w:val="18"/>
          <w:szCs w:val="18"/>
        </w:rPr>
        <w:t>d</w:t>
      </w:r>
      <w:proofErr w:type="spellEnd"/>
      <w:r w:rsidR="00E70BD1">
        <w:rPr>
          <w:rFonts w:cs="Arial"/>
          <w:sz w:val="18"/>
          <w:szCs w:val="18"/>
        </w:rPr>
        <w:t xml:space="preserve"> (proxy FP)</w:t>
      </w:r>
      <w:r w:rsidR="0040781A">
        <w:rPr>
          <w:rFonts w:cs="Arial"/>
          <w:sz w:val="18"/>
          <w:szCs w:val="18"/>
        </w:rPr>
        <w:br/>
        <w:t>Members Absent:</w:t>
      </w:r>
      <w:r w:rsidR="00943352">
        <w:rPr>
          <w:rFonts w:cs="Arial"/>
          <w:sz w:val="18"/>
          <w:szCs w:val="18"/>
        </w:rPr>
        <w:t xml:space="preserve">, </w:t>
      </w:r>
      <w:r w:rsidR="00C46AD8">
        <w:rPr>
          <w:rFonts w:cs="Arial"/>
          <w:sz w:val="18"/>
          <w:szCs w:val="18"/>
        </w:rPr>
        <w:t>Tim Petty</w:t>
      </w:r>
      <w:r w:rsidR="00A17E7B">
        <w:rPr>
          <w:rFonts w:cs="Arial"/>
          <w:sz w:val="18"/>
          <w:szCs w:val="18"/>
        </w:rPr>
        <w:t xml:space="preserve">, </w:t>
      </w:r>
      <w:proofErr w:type="spellStart"/>
      <w:r w:rsidR="00732B00">
        <w:rPr>
          <w:rFonts w:cs="Arial"/>
          <w:sz w:val="18"/>
          <w:szCs w:val="18"/>
        </w:rPr>
        <w:t>Ghada</w:t>
      </w:r>
      <w:proofErr w:type="spellEnd"/>
      <w:r w:rsidR="00732B00">
        <w:rPr>
          <w:rFonts w:cs="Arial"/>
          <w:sz w:val="18"/>
          <w:szCs w:val="18"/>
        </w:rPr>
        <w:t xml:space="preserve"> </w:t>
      </w:r>
      <w:proofErr w:type="spellStart"/>
      <w:r w:rsidR="00732B00">
        <w:rPr>
          <w:rFonts w:cs="Arial"/>
          <w:sz w:val="18"/>
          <w:szCs w:val="18"/>
        </w:rPr>
        <w:t>Rabah</w:t>
      </w:r>
      <w:proofErr w:type="spellEnd"/>
      <w:r w:rsidR="00732B00">
        <w:rPr>
          <w:rFonts w:cs="Arial"/>
          <w:sz w:val="18"/>
          <w:szCs w:val="18"/>
        </w:rPr>
        <w:t>, Sarah Ash,</w:t>
      </w:r>
      <w:r w:rsidR="0080334F" w:rsidRPr="0080334F">
        <w:rPr>
          <w:rFonts w:cs="Arial"/>
          <w:sz w:val="18"/>
          <w:szCs w:val="18"/>
        </w:rPr>
        <w:t xml:space="preserve"> </w:t>
      </w:r>
      <w:r w:rsidR="0080334F" w:rsidRPr="00A06F48">
        <w:rPr>
          <w:rFonts w:cs="Arial"/>
          <w:sz w:val="18"/>
          <w:szCs w:val="18"/>
        </w:rPr>
        <w:t>Ingrid Schmidt</w:t>
      </w:r>
      <w:r w:rsidR="0080334F">
        <w:rPr>
          <w:rFonts w:cs="Arial"/>
          <w:sz w:val="18"/>
          <w:szCs w:val="18"/>
        </w:rPr>
        <w:t>,</w:t>
      </w:r>
      <w:r w:rsidR="00E70BD1" w:rsidRPr="00E70BD1">
        <w:rPr>
          <w:rFonts w:cs="Arial"/>
          <w:sz w:val="18"/>
          <w:szCs w:val="18"/>
        </w:rPr>
        <w:t xml:space="preserve"> </w:t>
      </w:r>
      <w:r w:rsidR="00E70BD1">
        <w:rPr>
          <w:rFonts w:cs="Arial"/>
          <w:sz w:val="18"/>
          <w:szCs w:val="18"/>
        </w:rPr>
        <w:t>Frederick Parker</w:t>
      </w:r>
    </w:p>
    <w:p w14:paraId="0929C3B2" w14:textId="6D5D4DF2" w:rsidR="00A541D1" w:rsidRPr="00343F6C" w:rsidRDefault="00A541D1" w:rsidP="00A541D1">
      <w:pPr>
        <w:spacing w:after="120" w:line="240" w:lineRule="auto"/>
        <w:rPr>
          <w:rFonts w:cs="Arial"/>
          <w:sz w:val="18"/>
          <w:szCs w:val="18"/>
        </w:rPr>
      </w:pPr>
    </w:p>
    <w:p w14:paraId="5A64D3D6" w14:textId="141BC891" w:rsidR="00081B06"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D922FC">
        <w:rPr>
          <w:rFonts w:cs="Arial"/>
          <w:sz w:val="18"/>
          <w:szCs w:val="18"/>
        </w:rPr>
        <w:t xml:space="preserve"> </w:t>
      </w:r>
      <w:r w:rsidR="00C74551">
        <w:rPr>
          <w:rFonts w:cs="Arial"/>
          <w:sz w:val="18"/>
          <w:szCs w:val="18"/>
        </w:rPr>
        <w:t>Dr. Barbara Kirby</w:t>
      </w:r>
      <w:r w:rsidR="00F1173C">
        <w:rPr>
          <w:rFonts w:cs="Arial"/>
          <w:sz w:val="18"/>
          <w:szCs w:val="18"/>
        </w:rPr>
        <w:t>,</w:t>
      </w:r>
      <w:r w:rsidR="004E1B20">
        <w:rPr>
          <w:rFonts w:cs="Arial"/>
          <w:sz w:val="18"/>
          <w:szCs w:val="18"/>
        </w:rPr>
        <w:t xml:space="preserve"> Erin Dixon</w:t>
      </w:r>
      <w:r w:rsidR="001B2F9E">
        <w:rPr>
          <w:rFonts w:cs="Arial"/>
          <w:sz w:val="18"/>
          <w:szCs w:val="18"/>
        </w:rPr>
        <w:t xml:space="preserve">, Melissa </w:t>
      </w:r>
      <w:proofErr w:type="spellStart"/>
      <w:r w:rsidR="001B2F9E">
        <w:rPr>
          <w:rFonts w:cs="Arial"/>
          <w:sz w:val="18"/>
          <w:szCs w:val="18"/>
        </w:rPr>
        <w:t>Williford</w:t>
      </w:r>
      <w:proofErr w:type="spellEnd"/>
      <w:r w:rsidR="00997F7C">
        <w:rPr>
          <w:rFonts w:cs="Arial"/>
          <w:sz w:val="18"/>
          <w:szCs w:val="18"/>
        </w:rPr>
        <w:br/>
      </w:r>
      <w:r w:rsidR="00081B06" w:rsidRPr="00343F6C">
        <w:rPr>
          <w:rFonts w:cs="Arial"/>
          <w:b/>
          <w:sz w:val="18"/>
          <w:szCs w:val="18"/>
        </w:rPr>
        <w:t>Guests</w:t>
      </w:r>
      <w:r w:rsidR="009E19BC" w:rsidRPr="00343F6C">
        <w:rPr>
          <w:rFonts w:cs="Arial"/>
          <w:sz w:val="18"/>
          <w:szCs w:val="18"/>
        </w:rPr>
        <w:t xml:space="preserve">: </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4446E817" w14:textId="78ECB98A" w:rsidR="00805C00" w:rsidRPr="00864429" w:rsidRDefault="004B448E" w:rsidP="00805C00">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proofErr w:type="spellStart"/>
      <w:r w:rsidR="00D406E2" w:rsidRPr="001B2F9E">
        <w:rPr>
          <w:rFonts w:cs="Arial"/>
          <w:i/>
          <w:sz w:val="18"/>
          <w:szCs w:val="18"/>
        </w:rPr>
        <w:t>Chair</w:t>
      </w:r>
      <w:proofErr w:type="spellEnd"/>
      <w:r w:rsidR="00D406E2" w:rsidRPr="001B2F9E">
        <w:rPr>
          <w:rFonts w:cs="Arial"/>
          <w:i/>
          <w:sz w:val="18"/>
          <w:szCs w:val="18"/>
        </w:rPr>
        <w:t xml:space="preserve"> Peggy </w:t>
      </w:r>
      <w:proofErr w:type="spellStart"/>
      <w:r w:rsidR="00D406E2" w:rsidRPr="001B2F9E">
        <w:rPr>
          <w:rFonts w:cs="Arial"/>
          <w:i/>
          <w:sz w:val="18"/>
          <w:szCs w:val="18"/>
        </w:rPr>
        <w:t>Domingue</w:t>
      </w:r>
      <w:proofErr w:type="spellEnd"/>
      <w:r w:rsidR="001B2F9E">
        <w:rPr>
          <w:rFonts w:cs="Arial"/>
          <w:sz w:val="18"/>
          <w:szCs w:val="18"/>
        </w:rPr>
        <w:t xml:space="preserve"> -</w:t>
      </w:r>
      <w:r w:rsidR="007F19CC">
        <w:rPr>
          <w:rFonts w:cs="Arial"/>
          <w:sz w:val="18"/>
          <w:szCs w:val="18"/>
        </w:rPr>
        <w:t xml:space="preserve"> </w:t>
      </w:r>
      <w:r w:rsidR="000506A3">
        <w:rPr>
          <w:rFonts w:cs="Arial"/>
          <w:sz w:val="18"/>
          <w:szCs w:val="18"/>
        </w:rPr>
        <w:t>W</w:t>
      </w:r>
      <w:r w:rsidR="007F19CC">
        <w:rPr>
          <w:rFonts w:cs="Arial"/>
          <w:sz w:val="18"/>
          <w:szCs w:val="18"/>
        </w:rPr>
        <w:t>elcomed the committee</w:t>
      </w:r>
      <w:r w:rsidR="00F050ED">
        <w:rPr>
          <w:rFonts w:cs="Arial"/>
          <w:sz w:val="18"/>
          <w:szCs w:val="18"/>
        </w:rPr>
        <w:t xml:space="preserve"> and </w:t>
      </w:r>
      <w:r w:rsidR="00D442C0">
        <w:rPr>
          <w:rFonts w:cs="Arial"/>
          <w:sz w:val="18"/>
          <w:szCs w:val="18"/>
        </w:rPr>
        <w:t>proxy</w:t>
      </w:r>
      <w:r w:rsidR="007438D0">
        <w:rPr>
          <w:rFonts w:cs="Arial"/>
          <w:sz w:val="18"/>
          <w:szCs w:val="18"/>
        </w:rPr>
        <w:t>.</w:t>
      </w:r>
      <w:r w:rsidR="00D442C0">
        <w:rPr>
          <w:rFonts w:cs="Arial"/>
          <w:sz w:val="18"/>
          <w:szCs w:val="18"/>
        </w:rPr>
        <w:t xml:space="preserve"> Reminded </w:t>
      </w:r>
      <w:r w:rsidR="004B74EA">
        <w:rPr>
          <w:rFonts w:cs="Arial"/>
          <w:sz w:val="18"/>
          <w:szCs w:val="18"/>
        </w:rPr>
        <w:t>members that the focus of CUE</w:t>
      </w:r>
      <w:r w:rsidR="00D442C0">
        <w:rPr>
          <w:rFonts w:cs="Arial"/>
          <w:sz w:val="18"/>
          <w:szCs w:val="18"/>
        </w:rPr>
        <w:t xml:space="preserve"> is General Education, courses have </w:t>
      </w:r>
      <w:r w:rsidR="004B74EA">
        <w:rPr>
          <w:rFonts w:cs="Arial"/>
          <w:sz w:val="18"/>
          <w:szCs w:val="18"/>
        </w:rPr>
        <w:t>been approved</w:t>
      </w:r>
      <w:r w:rsidR="00D442C0">
        <w:rPr>
          <w:rFonts w:cs="Arial"/>
          <w:sz w:val="18"/>
          <w:szCs w:val="18"/>
        </w:rPr>
        <w:t xml:space="preserve"> through UCCC</w:t>
      </w:r>
      <w:r w:rsidR="004B74EA">
        <w:rPr>
          <w:rFonts w:cs="Arial"/>
          <w:sz w:val="18"/>
          <w:szCs w:val="18"/>
        </w:rPr>
        <w:t xml:space="preserve"> for content</w:t>
      </w:r>
      <w:r w:rsidR="00D442C0">
        <w:rPr>
          <w:rFonts w:cs="Arial"/>
          <w:sz w:val="18"/>
          <w:szCs w:val="18"/>
        </w:rPr>
        <w:t>.</w:t>
      </w:r>
    </w:p>
    <w:p w14:paraId="7C30F18C" w14:textId="747401BE" w:rsidR="00EB2694" w:rsidRDefault="001B2F9E" w:rsidP="00EB2694">
      <w:pPr>
        <w:pStyle w:val="ListParagraph"/>
        <w:numPr>
          <w:ilvl w:val="0"/>
          <w:numId w:val="1"/>
        </w:numPr>
        <w:spacing w:line="240" w:lineRule="auto"/>
        <w:rPr>
          <w:rFonts w:cs="Arial"/>
          <w:sz w:val="18"/>
          <w:szCs w:val="18"/>
        </w:rPr>
      </w:pPr>
      <w:r>
        <w:rPr>
          <w:rFonts w:cs="Arial"/>
          <w:i/>
          <w:sz w:val="18"/>
          <w:szCs w:val="18"/>
        </w:rPr>
        <w:t xml:space="preserve">Remarks from </w:t>
      </w:r>
      <w:r w:rsidR="00FF4894" w:rsidRPr="00D406E2">
        <w:rPr>
          <w:rFonts w:cs="Arial"/>
          <w:i/>
          <w:sz w:val="18"/>
          <w:szCs w:val="18"/>
        </w:rPr>
        <w:t xml:space="preserve">Dr. </w:t>
      </w:r>
      <w:r w:rsidR="00D406E2" w:rsidRPr="00D406E2">
        <w:rPr>
          <w:rFonts w:cs="Arial"/>
          <w:i/>
          <w:sz w:val="18"/>
          <w:szCs w:val="18"/>
        </w:rPr>
        <w:t xml:space="preserve">Barbara </w:t>
      </w:r>
      <w:r w:rsidR="00FF4894" w:rsidRPr="00D406E2">
        <w:rPr>
          <w:rFonts w:cs="Arial"/>
          <w:i/>
          <w:sz w:val="18"/>
          <w:szCs w:val="18"/>
        </w:rPr>
        <w:t>Kirby</w:t>
      </w:r>
      <w:r w:rsidR="00D406E2">
        <w:rPr>
          <w:rFonts w:cs="Arial"/>
          <w:i/>
          <w:sz w:val="18"/>
          <w:szCs w:val="18"/>
        </w:rPr>
        <w:t xml:space="preserve">, Associate </w:t>
      </w:r>
      <w:proofErr w:type="gramStart"/>
      <w:r w:rsidR="00D406E2">
        <w:rPr>
          <w:rFonts w:cs="Arial"/>
          <w:i/>
          <w:sz w:val="18"/>
          <w:szCs w:val="18"/>
        </w:rPr>
        <w:t>Vice</w:t>
      </w:r>
      <w:proofErr w:type="gramEnd"/>
      <w:r w:rsidR="00D406E2">
        <w:rPr>
          <w:rFonts w:cs="Arial"/>
          <w:i/>
          <w:sz w:val="18"/>
          <w:szCs w:val="18"/>
        </w:rPr>
        <w:t xml:space="preserve"> Provost-</w:t>
      </w:r>
      <w:r w:rsidR="007C2982">
        <w:rPr>
          <w:rFonts w:cs="Arial"/>
          <w:sz w:val="18"/>
          <w:szCs w:val="18"/>
        </w:rPr>
        <w:t xml:space="preserve"> </w:t>
      </w:r>
      <w:r w:rsidR="00D442C0">
        <w:rPr>
          <w:rFonts w:cs="Arial"/>
          <w:sz w:val="18"/>
          <w:szCs w:val="18"/>
        </w:rPr>
        <w:t>Reiterated chair’s comments and encouraged members to ask questions</w:t>
      </w:r>
      <w:r w:rsidR="002532A7">
        <w:rPr>
          <w:rFonts w:cs="Arial"/>
          <w:sz w:val="18"/>
          <w:szCs w:val="18"/>
        </w:rPr>
        <w:t xml:space="preserve"> if they have them</w:t>
      </w:r>
      <w:r w:rsidR="00D442C0">
        <w:rPr>
          <w:rFonts w:cs="Arial"/>
          <w:sz w:val="18"/>
          <w:szCs w:val="18"/>
        </w:rPr>
        <w:t>.</w:t>
      </w:r>
    </w:p>
    <w:p w14:paraId="61C49809" w14:textId="5ABD5161" w:rsidR="00484761" w:rsidRPr="00484761"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EF1215">
        <w:rPr>
          <w:rFonts w:cs="Arial"/>
          <w:sz w:val="18"/>
          <w:szCs w:val="18"/>
        </w:rPr>
        <w:t>January 20, 2017</w:t>
      </w:r>
      <w:r w:rsidR="00F71358">
        <w:rPr>
          <w:rFonts w:cs="Arial"/>
          <w:sz w:val="18"/>
          <w:szCs w:val="18"/>
        </w:rPr>
        <w:t>.</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Approved Unanimously</w:t>
      </w:r>
    </w:p>
    <w:p w14:paraId="62E366E0" w14:textId="2B4C3EB6"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325522" w:rsidRPr="00484761">
        <w:rPr>
          <w:rFonts w:cs="Arial"/>
          <w:sz w:val="18"/>
          <w:szCs w:val="18"/>
        </w:rPr>
        <w:t xml:space="preserve"> </w:t>
      </w:r>
      <w:r w:rsidR="00552261">
        <w:rPr>
          <w:rFonts w:cs="Arial"/>
          <w:sz w:val="18"/>
          <w:szCs w:val="18"/>
        </w:rPr>
        <w:t xml:space="preserve">The minutes were presented and approved without further discussion. </w:t>
      </w:r>
      <w:r w:rsidR="007F19CC">
        <w:rPr>
          <w:rFonts w:cs="Arial"/>
          <w:sz w:val="18"/>
          <w:szCs w:val="18"/>
        </w:rPr>
        <w:t xml:space="preserve">Motion to approve by member </w:t>
      </w:r>
      <w:r w:rsidR="00D442C0">
        <w:rPr>
          <w:rFonts w:cs="Arial"/>
          <w:sz w:val="18"/>
          <w:szCs w:val="18"/>
        </w:rPr>
        <w:t>Chris Ashwell</w:t>
      </w:r>
      <w:r w:rsidR="007F19CC">
        <w:rPr>
          <w:rFonts w:cs="Arial"/>
          <w:sz w:val="18"/>
          <w:szCs w:val="18"/>
        </w:rPr>
        <w:t xml:space="preserve">. </w:t>
      </w:r>
    </w:p>
    <w:p w14:paraId="396210E4" w14:textId="77777777" w:rsidR="000C76D4" w:rsidRDefault="000C76D4" w:rsidP="00BD51F0">
      <w:pPr>
        <w:spacing w:line="240" w:lineRule="auto"/>
        <w:rPr>
          <w:rFonts w:cs="Arial"/>
          <w:b/>
          <w:sz w:val="18"/>
          <w:szCs w:val="18"/>
        </w:rPr>
      </w:pPr>
    </w:p>
    <w:p w14:paraId="3CF32A5B" w14:textId="4AACC5BF" w:rsidR="004B448E" w:rsidRDefault="004B448E" w:rsidP="00417945">
      <w:pPr>
        <w:spacing w:line="240" w:lineRule="auto"/>
        <w:rPr>
          <w:rFonts w:cs="Arial"/>
          <w:b/>
          <w:sz w:val="18"/>
          <w:szCs w:val="18"/>
        </w:rPr>
      </w:pPr>
      <w:r w:rsidRPr="00343F6C">
        <w:rPr>
          <w:rFonts w:cs="Arial"/>
          <w:b/>
          <w:sz w:val="18"/>
          <w:szCs w:val="18"/>
        </w:rPr>
        <w:t>NEW BUSINESS</w:t>
      </w:r>
    </w:p>
    <w:p w14:paraId="5EA5A105" w14:textId="6D79AA7C" w:rsidR="00864429" w:rsidRDefault="00864429" w:rsidP="00864429">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Consent Agenda</w:t>
      </w:r>
    </w:p>
    <w:p w14:paraId="6077C2D1" w14:textId="73782DEC" w:rsidR="00864429" w:rsidRPr="00D9542C" w:rsidRDefault="00864429" w:rsidP="00864429">
      <w:pPr>
        <w:pStyle w:val="ListParagraph"/>
        <w:numPr>
          <w:ilvl w:val="0"/>
          <w:numId w:val="14"/>
        </w:numPr>
        <w:spacing w:line="240" w:lineRule="auto"/>
        <w:rPr>
          <w:rFonts w:eastAsia="Times New Roman" w:cs="Arial"/>
          <w:i/>
          <w:iCs/>
          <w:color w:val="000000"/>
          <w:sz w:val="18"/>
          <w:szCs w:val="18"/>
          <w:u w:val="single"/>
          <w:lang w:eastAsia="en-US"/>
        </w:rPr>
      </w:pPr>
      <w:r w:rsidRPr="00D45A3E">
        <w:rPr>
          <w:rFonts w:eastAsia="Times New Roman" w:cs="Arial"/>
          <w:b/>
          <w:iCs/>
          <w:color w:val="000000"/>
          <w:sz w:val="18"/>
          <w:szCs w:val="18"/>
          <w:u w:val="single"/>
          <w:lang w:eastAsia="en-US"/>
        </w:rPr>
        <w:t>Courses being dropped</w:t>
      </w:r>
      <w:r w:rsidR="001B0359" w:rsidRPr="00D45A3E">
        <w:rPr>
          <w:rFonts w:eastAsia="Times New Roman" w:cs="Arial"/>
          <w:b/>
          <w:iCs/>
          <w:color w:val="000000"/>
          <w:sz w:val="18"/>
          <w:szCs w:val="18"/>
          <w:u w:val="single"/>
          <w:lang w:eastAsia="en-US"/>
        </w:rPr>
        <w:t xml:space="preserve"> from </w:t>
      </w:r>
      <w:r w:rsidR="00D45A3E">
        <w:rPr>
          <w:rFonts w:eastAsia="Times New Roman" w:cs="Arial"/>
          <w:b/>
          <w:iCs/>
          <w:color w:val="000000"/>
          <w:sz w:val="18"/>
          <w:szCs w:val="18"/>
          <w:u w:val="single"/>
          <w:lang w:eastAsia="en-US"/>
        </w:rPr>
        <w:t xml:space="preserve">HUM </w:t>
      </w:r>
      <w:r w:rsidR="001B0359" w:rsidRPr="00D45A3E">
        <w:rPr>
          <w:rFonts w:eastAsia="Times New Roman" w:cs="Arial"/>
          <w:b/>
          <w:iCs/>
          <w:color w:val="000000"/>
          <w:sz w:val="18"/>
          <w:szCs w:val="18"/>
          <w:u w:val="single"/>
          <w:lang w:eastAsia="en-US"/>
        </w:rPr>
        <w:t>GEP list</w:t>
      </w:r>
      <w:r w:rsidR="000506A3" w:rsidRPr="00D45A3E">
        <w:rPr>
          <w:rFonts w:eastAsia="Times New Roman" w:cs="Arial"/>
          <w:b/>
          <w:iCs/>
          <w:color w:val="000000"/>
          <w:sz w:val="18"/>
          <w:szCs w:val="18"/>
          <w:u w:val="single"/>
          <w:lang w:eastAsia="en-US"/>
        </w:rPr>
        <w:t xml:space="preserve"> and Special Topics Second Offering</w:t>
      </w:r>
      <w:r>
        <w:rPr>
          <w:rFonts w:eastAsia="Times New Roman" w:cs="Arial"/>
          <w:iCs/>
          <w:color w:val="000000"/>
          <w:sz w:val="18"/>
          <w:szCs w:val="18"/>
          <w:lang w:eastAsia="en-US"/>
        </w:rPr>
        <w:t xml:space="preserve">- </w:t>
      </w:r>
      <w:r w:rsidR="007F19CC" w:rsidRPr="00D45A3E">
        <w:rPr>
          <w:rFonts w:eastAsia="Times New Roman" w:cs="Arial"/>
          <w:i/>
          <w:iCs/>
          <w:color w:val="000000"/>
          <w:sz w:val="18"/>
          <w:szCs w:val="18"/>
          <w:u w:val="single"/>
          <w:lang w:eastAsia="en-US"/>
        </w:rPr>
        <w:t xml:space="preserve">Approved </w:t>
      </w:r>
      <w:r w:rsidR="00D442C0">
        <w:rPr>
          <w:rFonts w:eastAsia="Times New Roman" w:cs="Arial"/>
          <w:i/>
          <w:iCs/>
          <w:color w:val="000000"/>
          <w:sz w:val="18"/>
          <w:szCs w:val="18"/>
          <w:u w:val="single"/>
          <w:lang w:eastAsia="en-US"/>
        </w:rPr>
        <w:t>Unanimously</w:t>
      </w:r>
      <w:r w:rsidR="007F19CC" w:rsidRPr="00D45A3E">
        <w:rPr>
          <w:rFonts w:eastAsia="Times New Roman" w:cs="Arial"/>
          <w:iCs/>
          <w:color w:val="000000"/>
          <w:sz w:val="18"/>
          <w:szCs w:val="18"/>
          <w:u w:val="single"/>
          <w:lang w:eastAsia="en-US"/>
        </w:rPr>
        <w:br/>
      </w:r>
      <w:r w:rsidR="007F19CC">
        <w:rPr>
          <w:rFonts w:eastAsia="Times New Roman" w:cs="Arial"/>
          <w:iCs/>
          <w:color w:val="000000"/>
          <w:sz w:val="18"/>
          <w:szCs w:val="18"/>
          <w:lang w:eastAsia="en-US"/>
        </w:rPr>
        <w:t xml:space="preserve">Member </w:t>
      </w:r>
      <w:r w:rsidR="00D442C0">
        <w:rPr>
          <w:rFonts w:eastAsia="Times New Roman" w:cs="Arial"/>
          <w:iCs/>
          <w:color w:val="000000"/>
          <w:sz w:val="18"/>
          <w:szCs w:val="18"/>
          <w:lang w:eastAsia="en-US"/>
        </w:rPr>
        <w:t xml:space="preserve">Chris Ashwell </w:t>
      </w:r>
      <w:r w:rsidR="000B58A5">
        <w:rPr>
          <w:rFonts w:eastAsia="Times New Roman" w:cs="Arial"/>
          <w:iCs/>
          <w:color w:val="000000"/>
          <w:sz w:val="18"/>
          <w:szCs w:val="18"/>
          <w:lang w:eastAsia="en-US"/>
        </w:rPr>
        <w:t>presented the Consent Agenda</w:t>
      </w:r>
      <w:r w:rsidR="007F19CC">
        <w:rPr>
          <w:rFonts w:eastAsia="Times New Roman" w:cs="Arial"/>
          <w:iCs/>
          <w:color w:val="000000"/>
          <w:sz w:val="18"/>
          <w:szCs w:val="18"/>
          <w:lang w:eastAsia="en-US"/>
        </w:rPr>
        <w:t xml:space="preserve">. </w:t>
      </w:r>
    </w:p>
    <w:p w14:paraId="32AFE951" w14:textId="77777777" w:rsidR="00D9542C" w:rsidRDefault="00D9542C" w:rsidP="00D9542C">
      <w:pPr>
        <w:pStyle w:val="ListParagraph"/>
        <w:spacing w:line="240" w:lineRule="auto"/>
        <w:rPr>
          <w:rFonts w:eastAsia="Times New Roman" w:cs="Arial"/>
          <w:i/>
          <w:iCs/>
          <w:color w:val="000000"/>
          <w:sz w:val="18"/>
          <w:szCs w:val="18"/>
          <w:u w:val="single"/>
          <w:lang w:eastAsia="en-US"/>
        </w:rPr>
      </w:pPr>
    </w:p>
    <w:p w14:paraId="155E5312" w14:textId="3891211B" w:rsidR="00864429" w:rsidRPr="00E931DA" w:rsidRDefault="00D9542C" w:rsidP="00417945">
      <w:pPr>
        <w:spacing w:line="240" w:lineRule="auto"/>
        <w:rPr>
          <w:rFonts w:cs="Arial"/>
          <w:b/>
          <w:sz w:val="18"/>
          <w:szCs w:val="18"/>
        </w:rPr>
      </w:pPr>
      <w:r w:rsidRPr="00520592">
        <w:rPr>
          <w:rFonts w:eastAsia="Times New Roman" w:cs="Arial"/>
          <w:color w:val="000000"/>
          <w:sz w:val="18"/>
          <w:szCs w:val="18"/>
          <w:u w:val="single"/>
          <w:lang w:eastAsia="en-US"/>
        </w:rPr>
        <w:t xml:space="preserve">New </w:t>
      </w:r>
      <w:r>
        <w:rPr>
          <w:rFonts w:eastAsia="Times New Roman" w:cs="Arial"/>
          <w:color w:val="000000"/>
          <w:sz w:val="18"/>
          <w:szCs w:val="18"/>
          <w:u w:val="single"/>
          <w:lang w:eastAsia="en-US"/>
        </w:rPr>
        <w:t xml:space="preserve">to </w:t>
      </w:r>
      <w:r w:rsidRPr="00520592">
        <w:rPr>
          <w:rFonts w:eastAsia="Times New Roman" w:cs="Arial"/>
          <w:color w:val="000000"/>
          <w:sz w:val="18"/>
          <w:szCs w:val="18"/>
          <w:u w:val="single"/>
          <w:lang w:eastAsia="en-US"/>
        </w:rPr>
        <w:t>GEP</w:t>
      </w:r>
    </w:p>
    <w:p w14:paraId="57ACC2B8" w14:textId="77777777" w:rsidR="004B448E" w:rsidRPr="00E931DA" w:rsidRDefault="004B448E" w:rsidP="00E931DA">
      <w:pPr>
        <w:spacing w:line="240" w:lineRule="auto"/>
        <w:rPr>
          <w:rFonts w:eastAsia="Times New Roman" w:cs="Arial"/>
          <w:color w:val="000000"/>
          <w:sz w:val="18"/>
          <w:szCs w:val="18"/>
          <w:lang w:eastAsia="en-US"/>
        </w:rPr>
      </w:pPr>
    </w:p>
    <w:p w14:paraId="3F37A5DA" w14:textId="76365882" w:rsidR="00E16F01" w:rsidRPr="00997F7C" w:rsidRDefault="00D9542C" w:rsidP="00D9542C">
      <w:pPr>
        <w:pStyle w:val="ListParagraph"/>
        <w:numPr>
          <w:ilvl w:val="0"/>
          <w:numId w:val="8"/>
        </w:numPr>
        <w:spacing w:line="240" w:lineRule="auto"/>
        <w:rPr>
          <w:rFonts w:eastAsia="Times New Roman" w:cs="Arial"/>
          <w:iCs/>
          <w:color w:val="000000"/>
          <w:sz w:val="18"/>
          <w:szCs w:val="18"/>
          <w:lang w:eastAsia="en-US"/>
        </w:rPr>
      </w:pPr>
      <w:r w:rsidRPr="00D45A3E">
        <w:rPr>
          <w:rFonts w:eastAsia="Times New Roman" w:cs="Arial"/>
          <w:b/>
          <w:iCs/>
          <w:color w:val="000000"/>
          <w:sz w:val="18"/>
          <w:szCs w:val="18"/>
          <w:u w:val="single"/>
          <w:lang w:eastAsia="en-US"/>
        </w:rPr>
        <w:t>ENG 275 Literature and War</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HUM, GK</w:t>
      </w:r>
      <w:r w:rsidR="00EA693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5228F8" w:rsidRPr="00D45A3E">
        <w:rPr>
          <w:rFonts w:eastAsia="Times New Roman" w:cs="Arial"/>
          <w:iCs/>
          <w:color w:val="000000"/>
          <w:sz w:val="18"/>
          <w:szCs w:val="18"/>
          <w:u w:val="single"/>
          <w:lang w:eastAsia="en-US"/>
        </w:rPr>
        <w:t>-</w:t>
      </w:r>
      <w:r w:rsidR="000728DD" w:rsidRPr="00D45A3E">
        <w:rPr>
          <w:rFonts w:eastAsia="Times New Roman" w:cs="Arial"/>
          <w:i/>
          <w:iCs/>
          <w:color w:val="000000"/>
          <w:sz w:val="18"/>
          <w:szCs w:val="18"/>
          <w:u w:val="single"/>
          <w:lang w:eastAsia="en-US"/>
        </w:rPr>
        <w:t xml:space="preserve"> </w:t>
      </w:r>
      <w:r w:rsidR="00314FE9" w:rsidRPr="00D45A3E">
        <w:rPr>
          <w:rFonts w:eastAsia="Times New Roman" w:cs="Arial"/>
          <w:i/>
          <w:iCs/>
          <w:color w:val="000000"/>
          <w:sz w:val="18"/>
          <w:szCs w:val="18"/>
          <w:u w:val="single"/>
          <w:lang w:eastAsia="en-US"/>
        </w:rPr>
        <w:t xml:space="preserve">Approved </w:t>
      </w:r>
      <w:r w:rsidR="00D442C0">
        <w:rPr>
          <w:rFonts w:eastAsia="Times New Roman" w:cs="Arial"/>
          <w:i/>
          <w:iCs/>
          <w:color w:val="000000"/>
          <w:sz w:val="18"/>
          <w:szCs w:val="18"/>
          <w:u w:val="single"/>
          <w:lang w:eastAsia="en-US"/>
        </w:rPr>
        <w:t>Unanimously</w:t>
      </w:r>
      <w:r w:rsidR="00EA6933">
        <w:rPr>
          <w:rFonts w:eastAsia="Times New Roman" w:cs="Arial"/>
          <w:iCs/>
          <w:color w:val="000000"/>
          <w:sz w:val="18"/>
          <w:szCs w:val="18"/>
          <w:lang w:eastAsia="en-US"/>
        </w:rPr>
        <w:br/>
        <w:t xml:space="preserve">Discussion: </w:t>
      </w:r>
      <w:r w:rsidR="0040781A">
        <w:rPr>
          <w:rFonts w:eastAsia="Times New Roman" w:cs="Arial"/>
          <w:iCs/>
          <w:color w:val="000000"/>
          <w:sz w:val="18"/>
          <w:szCs w:val="18"/>
          <w:lang w:eastAsia="en-US"/>
        </w:rPr>
        <w:t xml:space="preserve">Presented by </w:t>
      </w:r>
      <w:r w:rsidR="00E55A5C">
        <w:rPr>
          <w:rFonts w:eastAsia="Times New Roman" w:cs="Arial"/>
          <w:iCs/>
          <w:color w:val="000000"/>
          <w:sz w:val="18"/>
          <w:szCs w:val="18"/>
          <w:lang w:eastAsia="en-US"/>
        </w:rPr>
        <w:t xml:space="preserve">member </w:t>
      </w:r>
      <w:r w:rsidR="00D45A3E">
        <w:rPr>
          <w:rFonts w:eastAsia="Times New Roman" w:cs="Arial"/>
          <w:iCs/>
          <w:color w:val="000000"/>
          <w:sz w:val="18"/>
          <w:szCs w:val="18"/>
          <w:lang w:eastAsia="en-US"/>
        </w:rPr>
        <w:t>James</w:t>
      </w:r>
      <w:r w:rsidR="00E931DA">
        <w:rPr>
          <w:rFonts w:eastAsia="Times New Roman" w:cs="Arial"/>
          <w:iCs/>
          <w:color w:val="000000"/>
          <w:sz w:val="18"/>
          <w:szCs w:val="18"/>
          <w:lang w:eastAsia="en-US"/>
        </w:rPr>
        <w:t xml:space="preserve"> </w:t>
      </w:r>
      <w:r w:rsidR="00D45A3E">
        <w:rPr>
          <w:rFonts w:eastAsia="Times New Roman" w:cs="Arial"/>
          <w:iCs/>
          <w:color w:val="000000"/>
          <w:sz w:val="18"/>
          <w:szCs w:val="18"/>
          <w:lang w:eastAsia="en-US"/>
        </w:rPr>
        <w:t>Knowles</w:t>
      </w:r>
      <w:r w:rsidR="0040781A">
        <w:rPr>
          <w:rFonts w:eastAsia="Times New Roman" w:cs="Arial"/>
          <w:iCs/>
          <w:color w:val="000000"/>
          <w:sz w:val="18"/>
          <w:szCs w:val="18"/>
          <w:lang w:eastAsia="en-US"/>
        </w:rPr>
        <w:t>.</w:t>
      </w:r>
      <w:r w:rsidR="00175362">
        <w:rPr>
          <w:rFonts w:eastAsia="Times New Roman" w:cs="Arial"/>
          <w:iCs/>
          <w:color w:val="000000"/>
          <w:sz w:val="18"/>
          <w:szCs w:val="18"/>
          <w:lang w:eastAsia="en-US"/>
        </w:rPr>
        <w:t xml:space="preserve"> </w:t>
      </w:r>
      <w:r w:rsidR="00D442C0">
        <w:rPr>
          <w:rFonts w:eastAsia="Times New Roman" w:cs="Arial"/>
          <w:iCs/>
          <w:color w:val="000000"/>
          <w:sz w:val="18"/>
          <w:szCs w:val="18"/>
          <w:lang w:eastAsia="en-US"/>
        </w:rPr>
        <w:t xml:space="preserve">Member complemented the clarity in the documentation showing how the objectives are met. </w:t>
      </w:r>
    </w:p>
    <w:p w14:paraId="716721F5" w14:textId="1326287D" w:rsidR="00EA6933" w:rsidRPr="00E16F01" w:rsidRDefault="0040781A" w:rsidP="00E16F01">
      <w:pPr>
        <w:pStyle w:val="ListParagraph"/>
        <w:spacing w:line="240" w:lineRule="auto"/>
        <w:rPr>
          <w:rFonts w:eastAsia="Times New Roman" w:cs="Arial"/>
          <w:iCs/>
          <w:color w:val="000000"/>
          <w:sz w:val="18"/>
          <w:szCs w:val="18"/>
          <w:u w:val="single"/>
          <w:lang w:eastAsia="en-US"/>
        </w:rPr>
      </w:pPr>
      <w:r w:rsidRPr="00E16F01">
        <w:rPr>
          <w:rFonts w:eastAsia="Times New Roman" w:cs="Arial"/>
          <w:iCs/>
          <w:color w:val="000000"/>
          <w:sz w:val="18"/>
          <w:szCs w:val="18"/>
          <w:lang w:eastAsia="en-US"/>
        </w:rPr>
        <w:t xml:space="preserve"> </w:t>
      </w:r>
    </w:p>
    <w:p w14:paraId="784C6CAC" w14:textId="35A09C29" w:rsidR="00E21A73" w:rsidRDefault="00D9542C" w:rsidP="00D9542C">
      <w:pPr>
        <w:pStyle w:val="ListParagraph"/>
        <w:numPr>
          <w:ilvl w:val="0"/>
          <w:numId w:val="8"/>
        </w:numPr>
        <w:spacing w:line="240" w:lineRule="auto"/>
        <w:rPr>
          <w:rFonts w:eastAsia="Times New Roman" w:cs="Arial"/>
          <w:iCs/>
          <w:color w:val="000000"/>
          <w:sz w:val="18"/>
          <w:szCs w:val="18"/>
          <w:lang w:eastAsia="en-US"/>
        </w:rPr>
      </w:pPr>
      <w:r w:rsidRPr="00D45A3E">
        <w:rPr>
          <w:rFonts w:eastAsia="Times New Roman" w:cs="Arial"/>
          <w:b/>
          <w:iCs/>
          <w:color w:val="000000"/>
          <w:sz w:val="18"/>
          <w:szCs w:val="18"/>
          <w:u w:val="single"/>
          <w:lang w:eastAsia="en-US"/>
        </w:rPr>
        <w:t>NTR 210 Introduction to Community Food Security</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sidR="00D45A3E">
        <w:rPr>
          <w:rFonts w:eastAsia="Times New Roman" w:cs="Arial"/>
          <w:iCs/>
          <w:color w:val="000000"/>
          <w:sz w:val="18"/>
          <w:szCs w:val="18"/>
          <w:lang w:eastAsia="en-US"/>
        </w:rPr>
        <w:t>USD, IP</w:t>
      </w:r>
      <w:r w:rsidR="00AE424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5228F8">
        <w:rPr>
          <w:rFonts w:eastAsia="Times New Roman" w:cs="Arial"/>
          <w:i/>
          <w:iCs/>
          <w:color w:val="000000"/>
          <w:sz w:val="18"/>
          <w:szCs w:val="18"/>
          <w:lang w:eastAsia="en-US"/>
        </w:rPr>
        <w:t>-</w:t>
      </w:r>
      <w:r w:rsidR="00314FE9" w:rsidRPr="00D45A3E">
        <w:rPr>
          <w:rFonts w:eastAsia="Times New Roman" w:cs="Arial"/>
          <w:i/>
          <w:iCs/>
          <w:color w:val="000000"/>
          <w:sz w:val="18"/>
          <w:szCs w:val="18"/>
          <w:u w:val="single"/>
          <w:lang w:eastAsia="en-US"/>
        </w:rPr>
        <w:t xml:space="preserve">Approved </w:t>
      </w:r>
      <w:r w:rsidR="005E48D3">
        <w:rPr>
          <w:rFonts w:eastAsia="Times New Roman" w:cs="Arial"/>
          <w:i/>
          <w:iCs/>
          <w:color w:val="000000"/>
          <w:sz w:val="18"/>
          <w:szCs w:val="18"/>
          <w:u w:val="single"/>
          <w:lang w:eastAsia="en-US"/>
        </w:rPr>
        <w:t>Unanimously</w:t>
      </w:r>
      <w:r w:rsidR="006A11F4" w:rsidRPr="00D45A3E">
        <w:rPr>
          <w:rFonts w:eastAsia="Times New Roman" w:cs="Arial"/>
          <w:iCs/>
          <w:color w:val="000000"/>
          <w:sz w:val="18"/>
          <w:szCs w:val="18"/>
          <w:u w:val="single"/>
          <w:lang w:eastAsia="en-US"/>
        </w:rPr>
        <w:br/>
      </w:r>
      <w:r w:rsidR="006A11F4">
        <w:rPr>
          <w:rFonts w:eastAsia="Times New Roman" w:cs="Arial"/>
          <w:iCs/>
          <w:color w:val="000000"/>
          <w:sz w:val="18"/>
          <w:szCs w:val="18"/>
          <w:lang w:eastAsia="en-US"/>
        </w:rPr>
        <w:t>Discussion:</w:t>
      </w:r>
      <w:r w:rsidR="0040781A">
        <w:rPr>
          <w:rFonts w:eastAsia="Times New Roman" w:cs="Arial"/>
          <w:iCs/>
          <w:color w:val="000000"/>
          <w:sz w:val="18"/>
          <w:szCs w:val="18"/>
          <w:lang w:eastAsia="en-US"/>
        </w:rPr>
        <w:t xml:space="preserve"> </w:t>
      </w:r>
      <w:r w:rsidR="00AE4243">
        <w:rPr>
          <w:rFonts w:eastAsia="Times New Roman" w:cs="Arial"/>
          <w:iCs/>
          <w:color w:val="000000"/>
          <w:sz w:val="18"/>
          <w:szCs w:val="18"/>
          <w:lang w:eastAsia="en-US"/>
        </w:rPr>
        <w:t xml:space="preserve">Presented by </w:t>
      </w:r>
      <w:r w:rsidR="00D45A3E">
        <w:rPr>
          <w:rFonts w:eastAsia="Times New Roman" w:cs="Arial"/>
          <w:iCs/>
          <w:color w:val="000000"/>
          <w:sz w:val="18"/>
          <w:szCs w:val="18"/>
          <w:lang w:eastAsia="en-US"/>
        </w:rPr>
        <w:t>proxy</w:t>
      </w:r>
      <w:r w:rsidR="00E55A5C">
        <w:rPr>
          <w:rFonts w:eastAsia="Times New Roman" w:cs="Arial"/>
          <w:iCs/>
          <w:color w:val="000000"/>
          <w:sz w:val="18"/>
          <w:szCs w:val="18"/>
          <w:lang w:eastAsia="en-US"/>
        </w:rPr>
        <w:t xml:space="preserve"> </w:t>
      </w:r>
      <w:r w:rsidR="00D45A3E">
        <w:rPr>
          <w:rFonts w:eastAsia="Times New Roman" w:cs="Arial"/>
          <w:iCs/>
          <w:color w:val="000000"/>
          <w:sz w:val="18"/>
          <w:szCs w:val="18"/>
          <w:lang w:eastAsia="en-US"/>
        </w:rPr>
        <w:t>Martha</w:t>
      </w:r>
      <w:r w:rsidR="00E931DA">
        <w:rPr>
          <w:rFonts w:eastAsia="Times New Roman" w:cs="Arial"/>
          <w:iCs/>
          <w:color w:val="000000"/>
          <w:sz w:val="18"/>
          <w:szCs w:val="18"/>
          <w:lang w:eastAsia="en-US"/>
        </w:rPr>
        <w:t xml:space="preserve"> </w:t>
      </w:r>
      <w:proofErr w:type="spellStart"/>
      <w:r w:rsidR="00D45A3E">
        <w:rPr>
          <w:rFonts w:eastAsia="Times New Roman" w:cs="Arial"/>
          <w:iCs/>
          <w:color w:val="000000"/>
          <w:sz w:val="18"/>
          <w:szCs w:val="18"/>
          <w:lang w:eastAsia="en-US"/>
        </w:rPr>
        <w:t>Reiskind</w:t>
      </w:r>
      <w:proofErr w:type="spellEnd"/>
      <w:r w:rsidR="00AF3819">
        <w:rPr>
          <w:rFonts w:eastAsia="Times New Roman" w:cs="Arial"/>
          <w:iCs/>
          <w:color w:val="000000"/>
          <w:sz w:val="18"/>
          <w:szCs w:val="18"/>
          <w:lang w:eastAsia="en-US"/>
        </w:rPr>
        <w:t>.</w:t>
      </w:r>
      <w:r w:rsidR="002532A7">
        <w:rPr>
          <w:rFonts w:eastAsia="Times New Roman" w:cs="Arial"/>
          <w:iCs/>
          <w:color w:val="000000"/>
          <w:sz w:val="18"/>
          <w:szCs w:val="18"/>
          <w:lang w:eastAsia="en-US"/>
        </w:rPr>
        <w:t xml:space="preserve"> Member compli</w:t>
      </w:r>
      <w:r w:rsidR="005E48D3">
        <w:rPr>
          <w:rFonts w:eastAsia="Times New Roman" w:cs="Arial"/>
          <w:iCs/>
          <w:color w:val="000000"/>
          <w:sz w:val="18"/>
          <w:szCs w:val="18"/>
          <w:lang w:eastAsia="en-US"/>
        </w:rPr>
        <w:t xml:space="preserve">mented the variety of interviews for the IP category and how </w:t>
      </w:r>
      <w:r w:rsidR="00316CF2">
        <w:rPr>
          <w:rFonts w:eastAsia="Times New Roman" w:cs="Arial"/>
          <w:iCs/>
          <w:color w:val="000000"/>
          <w:sz w:val="18"/>
          <w:szCs w:val="18"/>
          <w:lang w:eastAsia="en-US"/>
        </w:rPr>
        <w:t>thorough</w:t>
      </w:r>
      <w:r w:rsidR="005E48D3">
        <w:rPr>
          <w:rFonts w:eastAsia="Times New Roman" w:cs="Arial"/>
          <w:iCs/>
          <w:color w:val="000000"/>
          <w:sz w:val="18"/>
          <w:szCs w:val="18"/>
          <w:lang w:eastAsia="en-US"/>
        </w:rPr>
        <w:t xml:space="preserve"> the syllabus is. </w:t>
      </w:r>
    </w:p>
    <w:p w14:paraId="50847683" w14:textId="77777777" w:rsidR="00D45A3E" w:rsidRPr="00D45A3E" w:rsidRDefault="00D45A3E" w:rsidP="00D45A3E">
      <w:pPr>
        <w:pStyle w:val="ListParagraph"/>
        <w:rPr>
          <w:rFonts w:eastAsia="Times New Roman" w:cs="Arial"/>
          <w:iCs/>
          <w:color w:val="000000"/>
          <w:sz w:val="18"/>
          <w:szCs w:val="18"/>
          <w:lang w:eastAsia="en-US"/>
        </w:rPr>
      </w:pPr>
    </w:p>
    <w:p w14:paraId="055B2C1D" w14:textId="2E252520" w:rsidR="00D45A3E" w:rsidRPr="00707499" w:rsidRDefault="00D45A3E" w:rsidP="009659EE">
      <w:pPr>
        <w:pStyle w:val="ListParagraph"/>
        <w:numPr>
          <w:ilvl w:val="0"/>
          <w:numId w:val="8"/>
        </w:numPr>
        <w:spacing w:line="240" w:lineRule="auto"/>
        <w:rPr>
          <w:rFonts w:eastAsia="Times New Roman" w:cs="Arial"/>
          <w:iCs/>
          <w:color w:val="000000"/>
          <w:sz w:val="18"/>
          <w:szCs w:val="18"/>
          <w:lang w:eastAsia="en-US"/>
        </w:rPr>
      </w:pPr>
      <w:r w:rsidRPr="00707499">
        <w:rPr>
          <w:rFonts w:eastAsia="Times New Roman" w:cs="Arial"/>
          <w:b/>
          <w:iCs/>
          <w:color w:val="000000"/>
          <w:sz w:val="18"/>
          <w:szCs w:val="18"/>
          <w:u w:val="single"/>
          <w:lang w:eastAsia="en-US"/>
        </w:rPr>
        <w:t>PHI 347 Neuroscience and Philosophy</w:t>
      </w:r>
      <w:r w:rsidRPr="00707499">
        <w:rPr>
          <w:rFonts w:eastAsia="Times New Roman" w:cs="Arial"/>
          <w:iCs/>
          <w:color w:val="000000"/>
          <w:sz w:val="18"/>
          <w:szCs w:val="18"/>
          <w:u w:val="single"/>
          <w:lang w:eastAsia="en-US"/>
        </w:rPr>
        <w:t>:</w:t>
      </w:r>
      <w:r w:rsidRPr="00707499">
        <w:rPr>
          <w:rFonts w:eastAsia="Times New Roman" w:cs="Arial"/>
          <w:iCs/>
          <w:color w:val="000000"/>
          <w:sz w:val="18"/>
          <w:szCs w:val="18"/>
          <w:lang w:eastAsia="en-US"/>
        </w:rPr>
        <w:t xml:space="preserve"> (HUM, IP) </w:t>
      </w:r>
      <w:r w:rsidRPr="00707499">
        <w:rPr>
          <w:rFonts w:eastAsia="Times New Roman" w:cs="Arial"/>
          <w:i/>
          <w:iCs/>
          <w:color w:val="000000"/>
          <w:sz w:val="18"/>
          <w:szCs w:val="18"/>
          <w:lang w:eastAsia="en-US"/>
        </w:rPr>
        <w:t>-</w:t>
      </w:r>
      <w:r w:rsidRPr="00707499">
        <w:rPr>
          <w:rFonts w:eastAsia="Times New Roman" w:cs="Arial"/>
          <w:i/>
          <w:iCs/>
          <w:color w:val="000000"/>
          <w:sz w:val="18"/>
          <w:szCs w:val="18"/>
          <w:u w:val="single"/>
          <w:lang w:eastAsia="en-US"/>
        </w:rPr>
        <w:t xml:space="preserve">Approved </w:t>
      </w:r>
      <w:r w:rsidR="00316CF2" w:rsidRPr="00707499">
        <w:rPr>
          <w:rFonts w:eastAsia="Times New Roman" w:cs="Arial"/>
          <w:i/>
          <w:iCs/>
          <w:color w:val="000000"/>
          <w:sz w:val="18"/>
          <w:szCs w:val="18"/>
          <w:u w:val="single"/>
          <w:lang w:eastAsia="en-US"/>
        </w:rPr>
        <w:t>Unanimously</w:t>
      </w:r>
      <w:r w:rsidRPr="00707499">
        <w:rPr>
          <w:rFonts w:eastAsia="Times New Roman" w:cs="Arial"/>
          <w:iCs/>
          <w:color w:val="000000"/>
          <w:sz w:val="18"/>
          <w:szCs w:val="18"/>
          <w:u w:val="single"/>
          <w:lang w:eastAsia="en-US"/>
        </w:rPr>
        <w:br/>
      </w:r>
      <w:r w:rsidRPr="00707499">
        <w:rPr>
          <w:rFonts w:eastAsia="Times New Roman" w:cs="Arial"/>
          <w:iCs/>
          <w:color w:val="000000"/>
          <w:sz w:val="18"/>
          <w:szCs w:val="18"/>
          <w:lang w:eastAsia="en-US"/>
        </w:rPr>
        <w:t xml:space="preserve">Discussion: Presented by member David </w:t>
      </w:r>
      <w:proofErr w:type="spellStart"/>
      <w:r w:rsidRPr="00707499">
        <w:rPr>
          <w:rFonts w:eastAsia="Times New Roman" w:cs="Arial"/>
          <w:iCs/>
          <w:color w:val="000000"/>
          <w:sz w:val="18"/>
          <w:szCs w:val="18"/>
          <w:lang w:eastAsia="en-US"/>
        </w:rPr>
        <w:t>Gilmartin</w:t>
      </w:r>
      <w:proofErr w:type="spellEnd"/>
      <w:r w:rsidRPr="00707499">
        <w:rPr>
          <w:rFonts w:eastAsia="Times New Roman" w:cs="Arial"/>
          <w:iCs/>
          <w:color w:val="000000"/>
          <w:sz w:val="18"/>
          <w:szCs w:val="18"/>
          <w:lang w:eastAsia="en-US"/>
        </w:rPr>
        <w:t>.</w:t>
      </w:r>
      <w:r w:rsidR="009A01A0" w:rsidRPr="00707499">
        <w:rPr>
          <w:rFonts w:eastAsia="Times New Roman" w:cs="Arial"/>
          <w:iCs/>
          <w:color w:val="000000"/>
          <w:sz w:val="18"/>
          <w:szCs w:val="18"/>
          <w:lang w:eastAsia="en-US"/>
        </w:rPr>
        <w:t xml:space="preserve"> </w:t>
      </w:r>
    </w:p>
    <w:p w14:paraId="6417EFE6" w14:textId="77777777" w:rsidR="00D45A3E" w:rsidRPr="00D45A3E" w:rsidRDefault="00D45A3E" w:rsidP="00D45A3E">
      <w:pPr>
        <w:spacing w:line="240" w:lineRule="auto"/>
        <w:rPr>
          <w:rFonts w:eastAsia="Times New Roman" w:cs="Arial"/>
          <w:iCs/>
          <w:color w:val="000000"/>
          <w:sz w:val="18"/>
          <w:szCs w:val="18"/>
          <w:lang w:eastAsia="en-US"/>
        </w:rPr>
      </w:pPr>
    </w:p>
    <w:p w14:paraId="2C44385C" w14:textId="245C49F0" w:rsidR="00E21A73" w:rsidRPr="00996483" w:rsidRDefault="00D45A3E" w:rsidP="00864429">
      <w:pPr>
        <w:pStyle w:val="ListParagraph"/>
        <w:numPr>
          <w:ilvl w:val="0"/>
          <w:numId w:val="8"/>
        </w:numPr>
        <w:spacing w:line="240" w:lineRule="auto"/>
        <w:rPr>
          <w:rFonts w:eastAsia="Times New Roman" w:cs="Arial"/>
          <w:iCs/>
          <w:color w:val="000000"/>
          <w:sz w:val="18"/>
          <w:szCs w:val="18"/>
          <w:lang w:eastAsia="en-US"/>
        </w:rPr>
      </w:pPr>
      <w:r w:rsidRPr="00D45A3E">
        <w:rPr>
          <w:rFonts w:eastAsia="Times New Roman" w:cs="Arial"/>
          <w:b/>
          <w:iCs/>
          <w:color w:val="000000"/>
          <w:sz w:val="18"/>
          <w:szCs w:val="18"/>
          <w:u w:val="single"/>
          <w:lang w:eastAsia="en-US"/>
        </w:rPr>
        <w:t>SW 201 Introduction to Social Work</w:t>
      </w:r>
      <w:r>
        <w:rPr>
          <w:rFonts w:eastAsia="Times New Roman" w:cs="Arial"/>
          <w:iCs/>
          <w:color w:val="000000"/>
          <w:sz w:val="18"/>
          <w:szCs w:val="18"/>
          <w:u w:val="single"/>
          <w:lang w:eastAsia="en-US"/>
        </w:rPr>
        <w:t>:</w:t>
      </w:r>
      <w:r>
        <w:rPr>
          <w:rFonts w:eastAsia="Times New Roman" w:cs="Arial"/>
          <w:iCs/>
          <w:color w:val="000000"/>
          <w:sz w:val="18"/>
          <w:szCs w:val="18"/>
          <w:lang w:eastAsia="en-US"/>
        </w:rPr>
        <w:t xml:space="preserve"> (USD) </w:t>
      </w:r>
      <w:r>
        <w:rPr>
          <w:rFonts w:eastAsia="Times New Roman" w:cs="Arial"/>
          <w:i/>
          <w:iCs/>
          <w:color w:val="000000"/>
          <w:sz w:val="18"/>
          <w:szCs w:val="18"/>
          <w:lang w:eastAsia="en-US"/>
        </w:rPr>
        <w:t>-</w:t>
      </w:r>
      <w:r w:rsidRPr="00D45A3E">
        <w:rPr>
          <w:rFonts w:eastAsia="Times New Roman" w:cs="Arial"/>
          <w:i/>
          <w:iCs/>
          <w:color w:val="000000"/>
          <w:sz w:val="18"/>
          <w:szCs w:val="18"/>
          <w:u w:val="single"/>
          <w:lang w:eastAsia="en-US"/>
        </w:rPr>
        <w:t xml:space="preserve">Approved </w:t>
      </w:r>
      <w:r w:rsidR="00586284">
        <w:rPr>
          <w:rFonts w:eastAsia="Times New Roman" w:cs="Arial"/>
          <w:i/>
          <w:iCs/>
          <w:color w:val="000000"/>
          <w:sz w:val="18"/>
          <w:szCs w:val="18"/>
          <w:u w:val="single"/>
          <w:lang w:eastAsia="en-US"/>
        </w:rPr>
        <w:t>Unanimously</w:t>
      </w:r>
      <w:r>
        <w:rPr>
          <w:rFonts w:eastAsia="Times New Roman" w:cs="Arial"/>
          <w:iCs/>
          <w:color w:val="000000"/>
          <w:sz w:val="18"/>
          <w:szCs w:val="18"/>
          <w:lang w:eastAsia="en-US"/>
        </w:rPr>
        <w:br/>
        <w:t xml:space="preserve">Discussion: Presented by member David </w:t>
      </w:r>
      <w:proofErr w:type="spellStart"/>
      <w:r>
        <w:rPr>
          <w:rFonts w:eastAsia="Times New Roman" w:cs="Arial"/>
          <w:iCs/>
          <w:color w:val="000000"/>
          <w:sz w:val="18"/>
          <w:szCs w:val="18"/>
          <w:lang w:eastAsia="en-US"/>
        </w:rPr>
        <w:t>Gilmartin</w:t>
      </w:r>
      <w:proofErr w:type="spellEnd"/>
      <w:r>
        <w:rPr>
          <w:rFonts w:eastAsia="Times New Roman" w:cs="Arial"/>
          <w:iCs/>
          <w:color w:val="000000"/>
          <w:sz w:val="18"/>
          <w:szCs w:val="18"/>
          <w:lang w:eastAsia="en-US"/>
        </w:rPr>
        <w:t>.</w:t>
      </w:r>
      <w:r w:rsidR="00707499">
        <w:rPr>
          <w:rFonts w:eastAsia="Times New Roman" w:cs="Arial"/>
          <w:iCs/>
          <w:color w:val="000000"/>
          <w:sz w:val="18"/>
          <w:szCs w:val="18"/>
          <w:lang w:eastAsia="en-US"/>
        </w:rPr>
        <w:t xml:space="preserve"> Member asked if there is an expectation that the description should indicate GEP categories. Chair used this as an example of </w:t>
      </w:r>
      <w:r w:rsidR="00606D2F">
        <w:rPr>
          <w:rFonts w:eastAsia="Times New Roman" w:cs="Arial"/>
          <w:iCs/>
          <w:color w:val="000000"/>
          <w:sz w:val="18"/>
          <w:szCs w:val="18"/>
          <w:lang w:eastAsia="en-US"/>
        </w:rPr>
        <w:t xml:space="preserve">information </w:t>
      </w:r>
      <w:r w:rsidR="00707499">
        <w:rPr>
          <w:rFonts w:eastAsia="Times New Roman" w:cs="Arial"/>
          <w:iCs/>
          <w:color w:val="000000"/>
          <w:sz w:val="18"/>
          <w:szCs w:val="18"/>
          <w:lang w:eastAsia="en-US"/>
        </w:rPr>
        <w:t xml:space="preserve">UCCC </w:t>
      </w:r>
      <w:r w:rsidR="00606D2F">
        <w:rPr>
          <w:rFonts w:eastAsia="Times New Roman" w:cs="Arial"/>
          <w:iCs/>
          <w:color w:val="000000"/>
          <w:sz w:val="18"/>
          <w:szCs w:val="18"/>
          <w:lang w:eastAsia="en-US"/>
        </w:rPr>
        <w:t>approved in</w:t>
      </w:r>
      <w:r w:rsidR="00707499">
        <w:rPr>
          <w:rFonts w:eastAsia="Times New Roman" w:cs="Arial"/>
          <w:iCs/>
          <w:color w:val="000000"/>
          <w:sz w:val="18"/>
          <w:szCs w:val="18"/>
          <w:lang w:eastAsia="en-US"/>
        </w:rPr>
        <w:t xml:space="preserve"> the description. Member discussed that UCCC does not look for GEP requirements and would not know to look for this. Members discussed the catalog indicates with GEP requirements courses will meet. Dr. Kirby said this may be something to bring back to UCCC to look at catalog descriptions to make sure they relate to the course and reflect how the GEP categories are met and explained that the catalog description is not required to indicate GEP categories. </w:t>
      </w:r>
    </w:p>
    <w:p w14:paraId="7B24D172" w14:textId="26F1FB58" w:rsidR="007B7298" w:rsidRPr="00520592" w:rsidRDefault="00520592" w:rsidP="00E21A73">
      <w:pPr>
        <w:pStyle w:val="ListParagraph"/>
        <w:spacing w:line="240" w:lineRule="auto"/>
        <w:rPr>
          <w:rFonts w:eastAsia="Times New Roman" w:cs="Arial"/>
          <w:iCs/>
          <w:color w:val="000000"/>
          <w:sz w:val="18"/>
          <w:szCs w:val="18"/>
          <w:lang w:eastAsia="en-US"/>
        </w:rPr>
      </w:pPr>
      <w:r w:rsidRPr="00520592">
        <w:rPr>
          <w:rFonts w:eastAsia="Times New Roman" w:cs="Arial"/>
          <w:iCs/>
          <w:color w:val="000000"/>
          <w:sz w:val="18"/>
          <w:szCs w:val="18"/>
          <w:lang w:eastAsia="en-US"/>
        </w:rPr>
        <w:tab/>
      </w:r>
    </w:p>
    <w:p w14:paraId="62F9F45B" w14:textId="525240EA" w:rsidR="00D9542C" w:rsidRDefault="00D9542C" w:rsidP="00D9542C">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Pr>
          <w:rFonts w:eastAsia="Times New Roman" w:cs="Arial"/>
          <w:i/>
          <w:iCs/>
          <w:color w:val="000000"/>
          <w:sz w:val="18"/>
          <w:szCs w:val="18"/>
          <w:u w:val="single"/>
          <w:lang w:eastAsia="en-US"/>
        </w:rPr>
        <w:t>Revie</w:t>
      </w:r>
      <w:r w:rsidRPr="00EF081C">
        <w:rPr>
          <w:rFonts w:eastAsia="Times New Roman" w:cs="Arial"/>
          <w:i/>
          <w:iCs/>
          <w:color w:val="000000"/>
          <w:sz w:val="18"/>
          <w:szCs w:val="18"/>
          <w:u w:val="single"/>
          <w:lang w:eastAsia="en-US"/>
        </w:rPr>
        <w:t>w</w:t>
      </w:r>
    </w:p>
    <w:p w14:paraId="64A35BE3" w14:textId="77777777" w:rsidR="003D225C" w:rsidRPr="00520592" w:rsidRDefault="003D225C" w:rsidP="00520592">
      <w:pPr>
        <w:spacing w:line="240" w:lineRule="auto"/>
        <w:rPr>
          <w:rFonts w:eastAsia="Times New Roman" w:cs="Arial"/>
          <w:color w:val="000000"/>
          <w:sz w:val="18"/>
          <w:szCs w:val="18"/>
          <w:u w:val="single"/>
          <w:lang w:eastAsia="en-US"/>
        </w:rPr>
      </w:pPr>
      <w:bookmarkStart w:id="0" w:name="_GoBack"/>
      <w:bookmarkEnd w:id="0"/>
    </w:p>
    <w:p w14:paraId="4F2A1176" w14:textId="14510150" w:rsidR="00D51BF3" w:rsidRPr="000506A3" w:rsidRDefault="000506A3" w:rsidP="000506A3">
      <w:pPr>
        <w:pStyle w:val="ListParagraph"/>
        <w:numPr>
          <w:ilvl w:val="0"/>
          <w:numId w:val="13"/>
        </w:numPr>
        <w:spacing w:line="240" w:lineRule="auto"/>
        <w:rPr>
          <w:rFonts w:eastAsia="Times New Roman" w:cs="Arial"/>
          <w:color w:val="222222"/>
          <w:sz w:val="18"/>
          <w:szCs w:val="18"/>
          <w:shd w:val="clear" w:color="auto" w:fill="FFFFFF"/>
          <w:lang w:eastAsia="en-US"/>
        </w:rPr>
      </w:pPr>
      <w:r w:rsidRPr="00D45A3E">
        <w:rPr>
          <w:rFonts w:eastAsia="Times New Roman" w:cs="Arial"/>
          <w:b/>
          <w:color w:val="222222"/>
          <w:sz w:val="18"/>
          <w:szCs w:val="18"/>
          <w:u w:val="single"/>
          <w:shd w:val="clear" w:color="auto" w:fill="FFFFFF"/>
          <w:lang w:eastAsia="en-US"/>
        </w:rPr>
        <w:t xml:space="preserve">ANS 105 Introduction to Companion Animal </w:t>
      </w:r>
      <w:proofErr w:type="gramStart"/>
      <w:r w:rsidRPr="00D45A3E">
        <w:rPr>
          <w:rFonts w:eastAsia="Times New Roman" w:cs="Arial"/>
          <w:b/>
          <w:color w:val="222222"/>
          <w:sz w:val="18"/>
          <w:szCs w:val="18"/>
          <w:u w:val="single"/>
          <w:shd w:val="clear" w:color="auto" w:fill="FFFFFF"/>
          <w:lang w:eastAsia="en-US"/>
        </w:rPr>
        <w:t>Science</w:t>
      </w:r>
      <w:r>
        <w:rPr>
          <w:rFonts w:eastAsia="Times New Roman" w:cs="Arial"/>
          <w:color w:val="222222"/>
          <w:sz w:val="18"/>
          <w:szCs w:val="18"/>
          <w:u w:val="single"/>
          <w:shd w:val="clear" w:color="auto" w:fill="FFFFFF"/>
          <w:lang w:eastAsia="en-US"/>
        </w:rPr>
        <w:t xml:space="preserve"> </w:t>
      </w:r>
      <w:r w:rsidR="005471B6" w:rsidRPr="00D51BF3">
        <w:rPr>
          <w:rFonts w:eastAsia="Times New Roman" w:cs="Arial"/>
          <w:color w:val="222222"/>
          <w:sz w:val="18"/>
          <w:szCs w:val="18"/>
          <w:shd w:val="clear" w:color="auto" w:fill="FFFFFF"/>
          <w:lang w:eastAsia="en-US"/>
        </w:rPr>
        <w:t>:</w:t>
      </w:r>
      <w:proofErr w:type="gramEnd"/>
      <w:r w:rsidR="005471B6"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NS</w:t>
      </w:r>
      <w:r w:rsidR="009A3B5F" w:rsidRPr="00D51BF3">
        <w:rPr>
          <w:rFonts w:eastAsia="Times New Roman" w:cs="Arial"/>
          <w:color w:val="222222"/>
          <w:sz w:val="18"/>
          <w:szCs w:val="18"/>
          <w:shd w:val="clear" w:color="auto" w:fill="FFFFFF"/>
          <w:lang w:eastAsia="en-US"/>
        </w:rPr>
        <w:t xml:space="preserve">) </w:t>
      </w:r>
      <w:r w:rsidR="00D51BF3">
        <w:rPr>
          <w:rFonts w:eastAsia="Times New Roman" w:cs="Arial"/>
          <w:color w:val="222222"/>
          <w:sz w:val="18"/>
          <w:szCs w:val="18"/>
          <w:shd w:val="clear" w:color="auto" w:fill="FFFFFF"/>
          <w:lang w:eastAsia="en-US"/>
        </w:rPr>
        <w:t>–</w:t>
      </w:r>
      <w:r w:rsidR="009A3B5F" w:rsidRPr="00D51BF3">
        <w:rPr>
          <w:rFonts w:eastAsia="Times New Roman" w:cs="Arial"/>
          <w:color w:val="222222"/>
          <w:sz w:val="18"/>
          <w:szCs w:val="18"/>
          <w:shd w:val="clear" w:color="auto" w:fill="FFFFFF"/>
          <w:lang w:eastAsia="en-US"/>
        </w:rPr>
        <w:t xml:space="preserve"> </w:t>
      </w:r>
      <w:r w:rsidR="00D51BF3" w:rsidRPr="00D45A3E">
        <w:rPr>
          <w:rFonts w:eastAsia="Times New Roman" w:cs="Arial"/>
          <w:i/>
          <w:color w:val="222222"/>
          <w:sz w:val="18"/>
          <w:szCs w:val="18"/>
          <w:u w:val="single"/>
          <w:shd w:val="clear" w:color="auto" w:fill="FFFFFF"/>
          <w:lang w:eastAsia="en-US"/>
        </w:rPr>
        <w:t>Approved</w:t>
      </w:r>
      <w:r w:rsidR="00D51BF3" w:rsidRPr="00D51BF3">
        <w:rPr>
          <w:rFonts w:eastAsia="Times New Roman" w:cs="Arial"/>
          <w:i/>
          <w:color w:val="222222"/>
          <w:sz w:val="18"/>
          <w:szCs w:val="18"/>
          <w:shd w:val="clear" w:color="auto" w:fill="FFFFFF"/>
          <w:lang w:eastAsia="en-US"/>
        </w:rPr>
        <w:t xml:space="preserve"> </w:t>
      </w:r>
      <w:r w:rsidR="00586284">
        <w:rPr>
          <w:rFonts w:eastAsia="Times New Roman" w:cs="Arial"/>
          <w:i/>
          <w:color w:val="222222"/>
          <w:sz w:val="18"/>
          <w:szCs w:val="18"/>
          <w:shd w:val="clear" w:color="auto" w:fill="FFFFFF"/>
          <w:lang w:eastAsia="en-US"/>
        </w:rPr>
        <w:t>Unanimously</w:t>
      </w:r>
      <w:r w:rsidR="009A3B5F" w:rsidRPr="00D51BF3">
        <w:rPr>
          <w:rFonts w:eastAsia="Times New Roman" w:cs="Arial"/>
          <w:i/>
          <w:color w:val="222222"/>
          <w:sz w:val="18"/>
          <w:szCs w:val="18"/>
          <w:shd w:val="clear" w:color="auto" w:fill="FFFFFF"/>
          <w:lang w:eastAsia="en-US"/>
        </w:rPr>
        <w:br/>
      </w:r>
      <w:r w:rsidR="005228F8">
        <w:rPr>
          <w:rFonts w:eastAsia="Times New Roman" w:cs="Arial"/>
          <w:iCs/>
          <w:color w:val="000000"/>
          <w:sz w:val="18"/>
          <w:szCs w:val="18"/>
          <w:lang w:eastAsia="en-US"/>
        </w:rPr>
        <w:t xml:space="preserve">Discussion: Presented by </w:t>
      </w:r>
      <w:r w:rsidR="00E55A5C">
        <w:rPr>
          <w:rFonts w:eastAsia="Times New Roman" w:cs="Arial"/>
          <w:iCs/>
          <w:color w:val="000000"/>
          <w:sz w:val="18"/>
          <w:szCs w:val="18"/>
          <w:lang w:eastAsia="en-US"/>
        </w:rPr>
        <w:t>member</w:t>
      </w:r>
      <w:r w:rsidR="00864429">
        <w:rPr>
          <w:rFonts w:eastAsia="Times New Roman" w:cs="Arial"/>
          <w:iCs/>
          <w:color w:val="000000"/>
          <w:sz w:val="18"/>
          <w:szCs w:val="18"/>
          <w:lang w:eastAsia="en-US"/>
        </w:rPr>
        <w:t xml:space="preserve"> </w:t>
      </w:r>
      <w:r>
        <w:rPr>
          <w:rFonts w:eastAsia="Times New Roman" w:cs="Arial"/>
          <w:iCs/>
          <w:color w:val="000000"/>
          <w:sz w:val="18"/>
          <w:szCs w:val="18"/>
          <w:lang w:eastAsia="en-US"/>
        </w:rPr>
        <w:t>Chris Ashwell</w:t>
      </w:r>
      <w:r w:rsidR="005228F8">
        <w:rPr>
          <w:rFonts w:eastAsia="Times New Roman" w:cs="Arial"/>
          <w:iCs/>
          <w:color w:val="000000"/>
          <w:sz w:val="18"/>
          <w:szCs w:val="18"/>
          <w:lang w:eastAsia="en-US"/>
        </w:rPr>
        <w:t>.</w:t>
      </w:r>
      <w:r w:rsidR="00A94BB5">
        <w:rPr>
          <w:rFonts w:eastAsia="Times New Roman" w:cs="Arial"/>
          <w:iCs/>
          <w:color w:val="000000"/>
          <w:sz w:val="18"/>
          <w:szCs w:val="18"/>
          <w:lang w:eastAsia="en-US"/>
        </w:rPr>
        <w:t xml:space="preserve"> </w:t>
      </w:r>
      <w:r w:rsidR="00FD587F">
        <w:rPr>
          <w:rFonts w:eastAsia="Times New Roman" w:cs="Arial"/>
          <w:iCs/>
          <w:color w:val="000000"/>
          <w:sz w:val="18"/>
          <w:szCs w:val="18"/>
          <w:lang w:eastAsia="en-US"/>
        </w:rPr>
        <w:t xml:space="preserve">No further discussion. </w:t>
      </w:r>
    </w:p>
    <w:p w14:paraId="39C8FF36" w14:textId="77777777" w:rsidR="003F36F6" w:rsidRDefault="003F36F6" w:rsidP="003F36F6">
      <w:pPr>
        <w:spacing w:line="240" w:lineRule="auto"/>
        <w:rPr>
          <w:rFonts w:eastAsia="Times New Roman" w:cs="Arial"/>
          <w:color w:val="222222"/>
          <w:sz w:val="18"/>
          <w:szCs w:val="18"/>
          <w:shd w:val="clear" w:color="auto" w:fill="FFFFFF"/>
          <w:lang w:eastAsia="en-US"/>
        </w:rPr>
      </w:pPr>
    </w:p>
    <w:p w14:paraId="26D19715" w14:textId="74EF1C5F" w:rsidR="00AB0F1B" w:rsidRPr="003F36F6" w:rsidRDefault="00AB0F1B"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lastRenderedPageBreak/>
        <w:t xml:space="preserve">Discussion: Dr. Kirby reminded the committee that NTR was one of the test courses the committee used as a model for the IP category and encouraged using this as an example for </w:t>
      </w:r>
      <w:r w:rsidR="00BA69C5">
        <w:rPr>
          <w:rFonts w:eastAsia="Times New Roman" w:cs="Arial"/>
          <w:color w:val="222222"/>
          <w:sz w:val="18"/>
          <w:szCs w:val="18"/>
          <w:shd w:val="clear" w:color="auto" w:fill="FFFFFF"/>
          <w:lang w:eastAsia="en-US"/>
        </w:rPr>
        <w:t>anyone needing one.</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FA84EA1" w14:textId="372EB847" w:rsidR="004B448E" w:rsidRPr="00DD7437" w:rsidRDefault="00962C47" w:rsidP="004B448E">
      <w:pPr>
        <w:spacing w:line="240" w:lineRule="auto"/>
        <w:rPr>
          <w:rFonts w:cs="Arial"/>
          <w:i/>
          <w:sz w:val="18"/>
          <w:szCs w:val="18"/>
        </w:rPr>
      </w:pPr>
      <w:r w:rsidRPr="00DD7437">
        <w:rPr>
          <w:rFonts w:cs="Arial"/>
          <w:sz w:val="18"/>
          <w:szCs w:val="18"/>
        </w:rPr>
        <w:t>Meeting adjourned at</w:t>
      </w:r>
      <w:r w:rsidR="00DF3F18">
        <w:rPr>
          <w:rFonts w:cs="Arial"/>
          <w:sz w:val="18"/>
          <w:szCs w:val="18"/>
        </w:rPr>
        <w:t xml:space="preserve"> </w:t>
      </w:r>
      <w:r w:rsidR="00AB0F1B">
        <w:rPr>
          <w:rFonts w:cs="Arial"/>
          <w:sz w:val="18"/>
          <w:szCs w:val="18"/>
        </w:rPr>
        <w:t>1</w:t>
      </w:r>
      <w:r w:rsidR="00DD6EF4">
        <w:rPr>
          <w:rFonts w:cs="Arial"/>
          <w:sz w:val="18"/>
          <w:szCs w:val="18"/>
        </w:rPr>
        <w:t>:</w:t>
      </w:r>
      <w:r w:rsidR="00AB0F1B">
        <w:rPr>
          <w:rFonts w:cs="Arial"/>
          <w:sz w:val="18"/>
          <w:szCs w:val="18"/>
        </w:rPr>
        <w:t>49</w:t>
      </w:r>
      <w:r w:rsidR="00520592">
        <w:rPr>
          <w:rFonts w:cs="Arial"/>
          <w:sz w:val="18"/>
          <w:szCs w:val="18"/>
        </w:rPr>
        <w:t xml:space="preserve"> PM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9E5C8" w14:textId="77777777" w:rsidR="006149ED" w:rsidRDefault="006149ED" w:rsidP="000A5544">
      <w:pPr>
        <w:spacing w:line="240" w:lineRule="auto"/>
      </w:pPr>
      <w:r>
        <w:separator/>
      </w:r>
    </w:p>
  </w:endnote>
  <w:endnote w:type="continuationSeparator" w:id="0">
    <w:p w14:paraId="4DB6DAF8" w14:textId="77777777" w:rsidR="006149ED" w:rsidRDefault="006149ED"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72629" w14:textId="77777777" w:rsidR="006149ED" w:rsidRDefault="006149ED" w:rsidP="000A5544">
      <w:pPr>
        <w:spacing w:line="240" w:lineRule="auto"/>
      </w:pPr>
      <w:r>
        <w:separator/>
      </w:r>
    </w:p>
  </w:footnote>
  <w:footnote w:type="continuationSeparator" w:id="0">
    <w:p w14:paraId="62ED67AD" w14:textId="77777777" w:rsidR="006149ED" w:rsidRDefault="006149ED"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F25D08" w:rsidRDefault="00F25D08" w:rsidP="0068531C">
                    <w:pPr>
                      <w:spacing w:after="26" w:line="240" w:lineRule="auto"/>
                      <w:rPr>
                        <w:rFonts w:cs="Arial"/>
                        <w:sz w:val="15"/>
                        <w:szCs w:val="15"/>
                      </w:rPr>
                    </w:pPr>
                    <w:r>
                      <w:rPr>
                        <w:rFonts w:cs="Arial"/>
                        <w:sz w:val="15"/>
                        <w:szCs w:val="15"/>
                      </w:rPr>
                      <w:t>Campus Box 7105</w:t>
                    </w:r>
                  </w:p>
                  <w:p w14:paraId="622D1750" w14:textId="77777777" w:rsidR="00F25D08" w:rsidRDefault="00F25D08" w:rsidP="0068531C">
                    <w:pPr>
                      <w:spacing w:after="26" w:line="240" w:lineRule="auto"/>
                      <w:rPr>
                        <w:rFonts w:cs="Arial"/>
                        <w:sz w:val="15"/>
                        <w:szCs w:val="15"/>
                      </w:rPr>
                    </w:pPr>
                    <w:r>
                      <w:rPr>
                        <w:rFonts w:cs="Arial"/>
                        <w:sz w:val="15"/>
                        <w:szCs w:val="15"/>
                      </w:rPr>
                      <w:t>211A Park Shops</w:t>
                    </w:r>
                  </w:p>
                  <w:p w14:paraId="76E444C8" w14:textId="77777777" w:rsidR="00F25D08" w:rsidRDefault="00F25D08" w:rsidP="0068531C">
                    <w:pPr>
                      <w:spacing w:after="26" w:line="240" w:lineRule="auto"/>
                      <w:rPr>
                        <w:rFonts w:cs="Arial"/>
                        <w:sz w:val="15"/>
                        <w:szCs w:val="15"/>
                      </w:rPr>
                    </w:pPr>
                    <w:r>
                      <w:rPr>
                        <w:rFonts w:cs="Arial"/>
                        <w:sz w:val="15"/>
                        <w:szCs w:val="15"/>
                      </w:rPr>
                      <w:t>Raleigh, NC 27695-7105</w:t>
                    </w:r>
                  </w:p>
                  <w:p w14:paraId="2E2F9C00" w14:textId="551C71F6" w:rsidR="00F25D08" w:rsidRPr="00FF1CE0" w:rsidRDefault="00F25D08" w:rsidP="0068531C">
                    <w:pPr>
                      <w:spacing w:after="26" w:line="240" w:lineRule="auto"/>
                      <w:rPr>
                        <w:rFonts w:cs="Arial"/>
                        <w:sz w:val="15"/>
                        <w:szCs w:val="15"/>
                      </w:rPr>
                    </w:pPr>
                    <w:r>
                      <w:rPr>
                        <w:rFonts w:cs="Arial"/>
                        <w:sz w:val="15"/>
                        <w:szCs w:val="15"/>
                      </w:rPr>
                      <w:t>P: 919.515.</w:t>
                    </w:r>
                    <w:r w:rsidR="00BB471E">
                      <w:rPr>
                        <w:rFonts w:cs="Arial"/>
                        <w:sz w:val="15"/>
                        <w:szCs w:val="15"/>
                      </w:rPr>
                      <w:t>9769</w:t>
                    </w:r>
                  </w:p>
                  <w:p w14:paraId="738082D7" w14:textId="77777777" w:rsidR="00F25D08" w:rsidRDefault="00F25D08"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F25D08" w:rsidRDefault="00F25D08"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F25D08" w:rsidRDefault="00F25D08"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F25D08" w:rsidRPr="00143B83" w:rsidRDefault="00F25D08"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15B30"/>
    <w:multiLevelType w:val="hybridMultilevel"/>
    <w:tmpl w:val="24F2DCB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2"/>
  </w:num>
  <w:num w:numId="5">
    <w:abstractNumId w:val="3"/>
  </w:num>
  <w:num w:numId="6">
    <w:abstractNumId w:val="5"/>
  </w:num>
  <w:num w:numId="7">
    <w:abstractNumId w:val="0"/>
  </w:num>
  <w:num w:numId="8">
    <w:abstractNumId w:val="4"/>
  </w:num>
  <w:num w:numId="9">
    <w:abstractNumId w:val="13"/>
  </w:num>
  <w:num w:numId="10">
    <w:abstractNumId w:val="2"/>
  </w:num>
  <w:num w:numId="11">
    <w:abstractNumId w:val="1"/>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7CD6"/>
    <w:rsid w:val="00016313"/>
    <w:rsid w:val="00025C44"/>
    <w:rsid w:val="000403CF"/>
    <w:rsid w:val="000506A3"/>
    <w:rsid w:val="000631FA"/>
    <w:rsid w:val="0006450C"/>
    <w:rsid w:val="00064BDD"/>
    <w:rsid w:val="000673D2"/>
    <w:rsid w:val="000717D7"/>
    <w:rsid w:val="000728DD"/>
    <w:rsid w:val="00073B1D"/>
    <w:rsid w:val="00081B06"/>
    <w:rsid w:val="000964C1"/>
    <w:rsid w:val="000A5544"/>
    <w:rsid w:val="000A783A"/>
    <w:rsid w:val="000B01D9"/>
    <w:rsid w:val="000B08B0"/>
    <w:rsid w:val="000B58A5"/>
    <w:rsid w:val="000B63FA"/>
    <w:rsid w:val="000C76D4"/>
    <w:rsid w:val="000C79F6"/>
    <w:rsid w:val="000D0907"/>
    <w:rsid w:val="000D0EF3"/>
    <w:rsid w:val="000D56EC"/>
    <w:rsid w:val="000E2DCC"/>
    <w:rsid w:val="000E7096"/>
    <w:rsid w:val="000F77C7"/>
    <w:rsid w:val="00100154"/>
    <w:rsid w:val="00110ADF"/>
    <w:rsid w:val="00121DE2"/>
    <w:rsid w:val="001261DA"/>
    <w:rsid w:val="00145BA9"/>
    <w:rsid w:val="00175362"/>
    <w:rsid w:val="00187E98"/>
    <w:rsid w:val="0019410B"/>
    <w:rsid w:val="001A579D"/>
    <w:rsid w:val="001B0359"/>
    <w:rsid w:val="001B2F9E"/>
    <w:rsid w:val="001B3A56"/>
    <w:rsid w:val="001B4504"/>
    <w:rsid w:val="001D54FC"/>
    <w:rsid w:val="001E5F7E"/>
    <w:rsid w:val="001F22B3"/>
    <w:rsid w:val="001F45D4"/>
    <w:rsid w:val="00202317"/>
    <w:rsid w:val="00214F74"/>
    <w:rsid w:val="00215636"/>
    <w:rsid w:val="00220999"/>
    <w:rsid w:val="00224B67"/>
    <w:rsid w:val="00243143"/>
    <w:rsid w:val="0024736F"/>
    <w:rsid w:val="002532A7"/>
    <w:rsid w:val="00265550"/>
    <w:rsid w:val="00282C8D"/>
    <w:rsid w:val="0028466B"/>
    <w:rsid w:val="00285322"/>
    <w:rsid w:val="00293C2C"/>
    <w:rsid w:val="002A78DF"/>
    <w:rsid w:val="002B370E"/>
    <w:rsid w:val="002B6F49"/>
    <w:rsid w:val="002D54DB"/>
    <w:rsid w:val="002D621D"/>
    <w:rsid w:val="002E201D"/>
    <w:rsid w:val="002F08CF"/>
    <w:rsid w:val="002F3D92"/>
    <w:rsid w:val="003142E6"/>
    <w:rsid w:val="00314FE9"/>
    <w:rsid w:val="00316CF2"/>
    <w:rsid w:val="00317400"/>
    <w:rsid w:val="00325522"/>
    <w:rsid w:val="00327D6B"/>
    <w:rsid w:val="003314C0"/>
    <w:rsid w:val="003353DD"/>
    <w:rsid w:val="00343F6C"/>
    <w:rsid w:val="00345ECD"/>
    <w:rsid w:val="00353611"/>
    <w:rsid w:val="00357D10"/>
    <w:rsid w:val="003725C0"/>
    <w:rsid w:val="00373E95"/>
    <w:rsid w:val="00383084"/>
    <w:rsid w:val="0038323E"/>
    <w:rsid w:val="003840FE"/>
    <w:rsid w:val="0038592D"/>
    <w:rsid w:val="003A38C9"/>
    <w:rsid w:val="003A582B"/>
    <w:rsid w:val="003A5F4B"/>
    <w:rsid w:val="003B65C4"/>
    <w:rsid w:val="003D225C"/>
    <w:rsid w:val="003D4DAA"/>
    <w:rsid w:val="003E5CF7"/>
    <w:rsid w:val="003F01F4"/>
    <w:rsid w:val="003F36F6"/>
    <w:rsid w:val="0040169F"/>
    <w:rsid w:val="00401BCF"/>
    <w:rsid w:val="00405261"/>
    <w:rsid w:val="0040781A"/>
    <w:rsid w:val="00411179"/>
    <w:rsid w:val="004174A2"/>
    <w:rsid w:val="00417945"/>
    <w:rsid w:val="00420C56"/>
    <w:rsid w:val="004254CB"/>
    <w:rsid w:val="00425EAA"/>
    <w:rsid w:val="00441B7B"/>
    <w:rsid w:val="00441CAB"/>
    <w:rsid w:val="004428DD"/>
    <w:rsid w:val="00447349"/>
    <w:rsid w:val="004505F4"/>
    <w:rsid w:val="0045496D"/>
    <w:rsid w:val="00455C4F"/>
    <w:rsid w:val="0046167A"/>
    <w:rsid w:val="00463D36"/>
    <w:rsid w:val="00484761"/>
    <w:rsid w:val="00491532"/>
    <w:rsid w:val="004A6E94"/>
    <w:rsid w:val="004B0C30"/>
    <w:rsid w:val="004B2432"/>
    <w:rsid w:val="004B448E"/>
    <w:rsid w:val="004B6EA1"/>
    <w:rsid w:val="004B74EA"/>
    <w:rsid w:val="004C4DF7"/>
    <w:rsid w:val="004C7283"/>
    <w:rsid w:val="004D5CDE"/>
    <w:rsid w:val="004D7A25"/>
    <w:rsid w:val="004E0AA4"/>
    <w:rsid w:val="004E1B20"/>
    <w:rsid w:val="004E69DD"/>
    <w:rsid w:val="004F265C"/>
    <w:rsid w:val="00505F35"/>
    <w:rsid w:val="005132D8"/>
    <w:rsid w:val="00517E16"/>
    <w:rsid w:val="00520592"/>
    <w:rsid w:val="005228F8"/>
    <w:rsid w:val="005471B6"/>
    <w:rsid w:val="00551A64"/>
    <w:rsid w:val="00552261"/>
    <w:rsid w:val="00553A8B"/>
    <w:rsid w:val="0056040B"/>
    <w:rsid w:val="00561915"/>
    <w:rsid w:val="00562F1A"/>
    <w:rsid w:val="00563481"/>
    <w:rsid w:val="00577D87"/>
    <w:rsid w:val="00584036"/>
    <w:rsid w:val="00586284"/>
    <w:rsid w:val="005878FB"/>
    <w:rsid w:val="00587C0C"/>
    <w:rsid w:val="005A3711"/>
    <w:rsid w:val="005A4D80"/>
    <w:rsid w:val="005B5A3E"/>
    <w:rsid w:val="005D2017"/>
    <w:rsid w:val="005E21CA"/>
    <w:rsid w:val="005E48D3"/>
    <w:rsid w:val="005E7519"/>
    <w:rsid w:val="005F34AB"/>
    <w:rsid w:val="00601235"/>
    <w:rsid w:val="00605CED"/>
    <w:rsid w:val="00606D2F"/>
    <w:rsid w:val="006149ED"/>
    <w:rsid w:val="006172BB"/>
    <w:rsid w:val="00621F7F"/>
    <w:rsid w:val="00625134"/>
    <w:rsid w:val="00627B6F"/>
    <w:rsid w:val="00633AEE"/>
    <w:rsid w:val="006344A7"/>
    <w:rsid w:val="006365E3"/>
    <w:rsid w:val="0063763A"/>
    <w:rsid w:val="00637B4D"/>
    <w:rsid w:val="00643ECD"/>
    <w:rsid w:val="006474FC"/>
    <w:rsid w:val="006718E7"/>
    <w:rsid w:val="00671D6E"/>
    <w:rsid w:val="006761E2"/>
    <w:rsid w:val="00682370"/>
    <w:rsid w:val="0068531C"/>
    <w:rsid w:val="006A11F4"/>
    <w:rsid w:val="006B4AFC"/>
    <w:rsid w:val="006C1683"/>
    <w:rsid w:val="006C5F4B"/>
    <w:rsid w:val="006C736D"/>
    <w:rsid w:val="006D241A"/>
    <w:rsid w:val="006E3775"/>
    <w:rsid w:val="006E41FD"/>
    <w:rsid w:val="006F0617"/>
    <w:rsid w:val="006F765A"/>
    <w:rsid w:val="00700B01"/>
    <w:rsid w:val="00702A7E"/>
    <w:rsid w:val="00704D20"/>
    <w:rsid w:val="00707499"/>
    <w:rsid w:val="00711E0C"/>
    <w:rsid w:val="00712526"/>
    <w:rsid w:val="007140FC"/>
    <w:rsid w:val="007265DE"/>
    <w:rsid w:val="007277F2"/>
    <w:rsid w:val="00731438"/>
    <w:rsid w:val="00732B00"/>
    <w:rsid w:val="00741DD2"/>
    <w:rsid w:val="00742598"/>
    <w:rsid w:val="007438D0"/>
    <w:rsid w:val="00745847"/>
    <w:rsid w:val="00756FCC"/>
    <w:rsid w:val="0076192F"/>
    <w:rsid w:val="00765ED8"/>
    <w:rsid w:val="0076798C"/>
    <w:rsid w:val="007722C3"/>
    <w:rsid w:val="00773CB7"/>
    <w:rsid w:val="007811C4"/>
    <w:rsid w:val="00781565"/>
    <w:rsid w:val="00785CB7"/>
    <w:rsid w:val="00790063"/>
    <w:rsid w:val="007A03A9"/>
    <w:rsid w:val="007B7298"/>
    <w:rsid w:val="007C2982"/>
    <w:rsid w:val="007C349B"/>
    <w:rsid w:val="007C73A6"/>
    <w:rsid w:val="007D15B0"/>
    <w:rsid w:val="007D3359"/>
    <w:rsid w:val="007D5889"/>
    <w:rsid w:val="007F19CC"/>
    <w:rsid w:val="0080334F"/>
    <w:rsid w:val="00805C00"/>
    <w:rsid w:val="00806658"/>
    <w:rsid w:val="008204EA"/>
    <w:rsid w:val="008408ED"/>
    <w:rsid w:val="00847A46"/>
    <w:rsid w:val="008606F0"/>
    <w:rsid w:val="00864429"/>
    <w:rsid w:val="008674A3"/>
    <w:rsid w:val="00870ECA"/>
    <w:rsid w:val="00871A1A"/>
    <w:rsid w:val="00877C6B"/>
    <w:rsid w:val="00895ED3"/>
    <w:rsid w:val="008A3109"/>
    <w:rsid w:val="008D023F"/>
    <w:rsid w:val="008E2541"/>
    <w:rsid w:val="008E39B8"/>
    <w:rsid w:val="008F6080"/>
    <w:rsid w:val="008F62DC"/>
    <w:rsid w:val="00907598"/>
    <w:rsid w:val="00922A7C"/>
    <w:rsid w:val="009315E0"/>
    <w:rsid w:val="00943352"/>
    <w:rsid w:val="0095148E"/>
    <w:rsid w:val="00961F50"/>
    <w:rsid w:val="00962C47"/>
    <w:rsid w:val="00966698"/>
    <w:rsid w:val="00996483"/>
    <w:rsid w:val="00997F7C"/>
    <w:rsid w:val="009A01A0"/>
    <w:rsid w:val="009A379F"/>
    <w:rsid w:val="009A3B5F"/>
    <w:rsid w:val="009C497A"/>
    <w:rsid w:val="009D7664"/>
    <w:rsid w:val="009E19BC"/>
    <w:rsid w:val="00A05D47"/>
    <w:rsid w:val="00A06F48"/>
    <w:rsid w:val="00A113EC"/>
    <w:rsid w:val="00A17E7B"/>
    <w:rsid w:val="00A26908"/>
    <w:rsid w:val="00A2729E"/>
    <w:rsid w:val="00A35932"/>
    <w:rsid w:val="00A46E80"/>
    <w:rsid w:val="00A541D1"/>
    <w:rsid w:val="00A56B5C"/>
    <w:rsid w:val="00A62F6F"/>
    <w:rsid w:val="00A66DA9"/>
    <w:rsid w:val="00A817C5"/>
    <w:rsid w:val="00A93C27"/>
    <w:rsid w:val="00A94BB5"/>
    <w:rsid w:val="00A97CB3"/>
    <w:rsid w:val="00AB0F1B"/>
    <w:rsid w:val="00AD055F"/>
    <w:rsid w:val="00AD36ED"/>
    <w:rsid w:val="00AD4F2A"/>
    <w:rsid w:val="00AD698F"/>
    <w:rsid w:val="00AE1F9F"/>
    <w:rsid w:val="00AE4243"/>
    <w:rsid w:val="00AE4D70"/>
    <w:rsid w:val="00AF3819"/>
    <w:rsid w:val="00B02055"/>
    <w:rsid w:val="00B03DBD"/>
    <w:rsid w:val="00B0591A"/>
    <w:rsid w:val="00B10E2B"/>
    <w:rsid w:val="00B2227B"/>
    <w:rsid w:val="00B236C5"/>
    <w:rsid w:val="00B263F0"/>
    <w:rsid w:val="00B32B49"/>
    <w:rsid w:val="00B3552B"/>
    <w:rsid w:val="00B36316"/>
    <w:rsid w:val="00B376FC"/>
    <w:rsid w:val="00B43831"/>
    <w:rsid w:val="00B47189"/>
    <w:rsid w:val="00B503CA"/>
    <w:rsid w:val="00B521C1"/>
    <w:rsid w:val="00B56A27"/>
    <w:rsid w:val="00B6084A"/>
    <w:rsid w:val="00B60A43"/>
    <w:rsid w:val="00B70A0F"/>
    <w:rsid w:val="00B75A57"/>
    <w:rsid w:val="00BA2F4C"/>
    <w:rsid w:val="00BA404E"/>
    <w:rsid w:val="00BA69C5"/>
    <w:rsid w:val="00BB471E"/>
    <w:rsid w:val="00BB508B"/>
    <w:rsid w:val="00BC1F69"/>
    <w:rsid w:val="00BD51F0"/>
    <w:rsid w:val="00BE0EB5"/>
    <w:rsid w:val="00C058C6"/>
    <w:rsid w:val="00C05F1F"/>
    <w:rsid w:val="00C1168B"/>
    <w:rsid w:val="00C1371A"/>
    <w:rsid w:val="00C17DCD"/>
    <w:rsid w:val="00C27B0E"/>
    <w:rsid w:val="00C31D4C"/>
    <w:rsid w:val="00C32265"/>
    <w:rsid w:val="00C34172"/>
    <w:rsid w:val="00C450CD"/>
    <w:rsid w:val="00C46AD8"/>
    <w:rsid w:val="00C509EB"/>
    <w:rsid w:val="00C54261"/>
    <w:rsid w:val="00C60E72"/>
    <w:rsid w:val="00C74551"/>
    <w:rsid w:val="00C82ED9"/>
    <w:rsid w:val="00C8313C"/>
    <w:rsid w:val="00C912C3"/>
    <w:rsid w:val="00C936FC"/>
    <w:rsid w:val="00CB156B"/>
    <w:rsid w:val="00CB1E32"/>
    <w:rsid w:val="00CB49E4"/>
    <w:rsid w:val="00CC3BCC"/>
    <w:rsid w:val="00CC5DBD"/>
    <w:rsid w:val="00CC6C0C"/>
    <w:rsid w:val="00CD1CC6"/>
    <w:rsid w:val="00CE41C9"/>
    <w:rsid w:val="00CE5F82"/>
    <w:rsid w:val="00CE7153"/>
    <w:rsid w:val="00CF4E27"/>
    <w:rsid w:val="00CF7194"/>
    <w:rsid w:val="00D1258B"/>
    <w:rsid w:val="00D20FB7"/>
    <w:rsid w:val="00D225A4"/>
    <w:rsid w:val="00D34D26"/>
    <w:rsid w:val="00D406E2"/>
    <w:rsid w:val="00D442C0"/>
    <w:rsid w:val="00D45A3E"/>
    <w:rsid w:val="00D475AD"/>
    <w:rsid w:val="00D51BF3"/>
    <w:rsid w:val="00D545C8"/>
    <w:rsid w:val="00D63B0D"/>
    <w:rsid w:val="00D65A84"/>
    <w:rsid w:val="00D7537E"/>
    <w:rsid w:val="00D77C91"/>
    <w:rsid w:val="00D9105E"/>
    <w:rsid w:val="00D922FC"/>
    <w:rsid w:val="00D9542C"/>
    <w:rsid w:val="00DA21BC"/>
    <w:rsid w:val="00DB27E7"/>
    <w:rsid w:val="00DB3350"/>
    <w:rsid w:val="00DB5473"/>
    <w:rsid w:val="00DB7EC5"/>
    <w:rsid w:val="00DC02A2"/>
    <w:rsid w:val="00DC49BB"/>
    <w:rsid w:val="00DD6EF4"/>
    <w:rsid w:val="00DD7437"/>
    <w:rsid w:val="00DF3F18"/>
    <w:rsid w:val="00E161CD"/>
    <w:rsid w:val="00E16F01"/>
    <w:rsid w:val="00E21A73"/>
    <w:rsid w:val="00E2459D"/>
    <w:rsid w:val="00E30D77"/>
    <w:rsid w:val="00E37776"/>
    <w:rsid w:val="00E404CB"/>
    <w:rsid w:val="00E411D0"/>
    <w:rsid w:val="00E55A5C"/>
    <w:rsid w:val="00E63715"/>
    <w:rsid w:val="00E6509F"/>
    <w:rsid w:val="00E669BF"/>
    <w:rsid w:val="00E67BD8"/>
    <w:rsid w:val="00E70BD1"/>
    <w:rsid w:val="00E72BB8"/>
    <w:rsid w:val="00E85782"/>
    <w:rsid w:val="00E90B5B"/>
    <w:rsid w:val="00E931DA"/>
    <w:rsid w:val="00E93C8A"/>
    <w:rsid w:val="00E97070"/>
    <w:rsid w:val="00EA33E8"/>
    <w:rsid w:val="00EA6933"/>
    <w:rsid w:val="00EB2694"/>
    <w:rsid w:val="00EB3235"/>
    <w:rsid w:val="00EB4136"/>
    <w:rsid w:val="00ED3D26"/>
    <w:rsid w:val="00EE5B76"/>
    <w:rsid w:val="00EF081C"/>
    <w:rsid w:val="00EF1215"/>
    <w:rsid w:val="00EF2243"/>
    <w:rsid w:val="00F050ED"/>
    <w:rsid w:val="00F051FD"/>
    <w:rsid w:val="00F1173C"/>
    <w:rsid w:val="00F21172"/>
    <w:rsid w:val="00F25D08"/>
    <w:rsid w:val="00F263B5"/>
    <w:rsid w:val="00F30DC1"/>
    <w:rsid w:val="00F31AA0"/>
    <w:rsid w:val="00F33FD5"/>
    <w:rsid w:val="00F404CD"/>
    <w:rsid w:val="00F4745F"/>
    <w:rsid w:val="00F50CEE"/>
    <w:rsid w:val="00F5115A"/>
    <w:rsid w:val="00F54937"/>
    <w:rsid w:val="00F66090"/>
    <w:rsid w:val="00F706F6"/>
    <w:rsid w:val="00F71358"/>
    <w:rsid w:val="00F746A1"/>
    <w:rsid w:val="00F75241"/>
    <w:rsid w:val="00F8734F"/>
    <w:rsid w:val="00FB082B"/>
    <w:rsid w:val="00FB1C4F"/>
    <w:rsid w:val="00FC4E79"/>
    <w:rsid w:val="00FD116C"/>
    <w:rsid w:val="00FD4DC3"/>
    <w:rsid w:val="00FD587F"/>
    <w:rsid w:val="00FF4316"/>
    <w:rsid w:val="00FF4894"/>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24</cp:revision>
  <dcterms:created xsi:type="dcterms:W3CDTF">2017-02-15T15:26:00Z</dcterms:created>
  <dcterms:modified xsi:type="dcterms:W3CDTF">2017-03-24T19:15:00Z</dcterms:modified>
</cp:coreProperties>
</file>