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176CF5" w14:textId="77777777" w:rsidR="0052363F" w:rsidRPr="00881060" w:rsidRDefault="0052363F" w:rsidP="0052363F">
      <w:pPr>
        <w:jc w:val="center"/>
        <w:rPr>
          <w:rFonts w:ascii="Quattrocento" w:eastAsia="Quattrocento" w:hAnsi="Quattrocento" w:cs="Quattrocento"/>
          <w:b/>
          <w:color w:val="222222"/>
          <w:sz w:val="24"/>
          <w:szCs w:val="24"/>
          <w:highlight w:val="white"/>
        </w:rPr>
      </w:pPr>
      <w:r w:rsidRPr="00881060">
        <w:rPr>
          <w:rFonts w:ascii="Quattrocento" w:eastAsia="Quattrocento" w:hAnsi="Quattrocento" w:cs="Quattrocento"/>
          <w:b/>
          <w:color w:val="222222"/>
          <w:sz w:val="24"/>
          <w:szCs w:val="24"/>
          <w:highlight w:val="white"/>
        </w:rPr>
        <w:t>UNIVERSITY LIBRARY COMMITTEE MEETING</w:t>
      </w:r>
    </w:p>
    <w:p w14:paraId="2CBBC760" w14:textId="77777777" w:rsidR="0052363F" w:rsidRDefault="0052363F" w:rsidP="0052363F">
      <w:pPr>
        <w:jc w:val="center"/>
        <w:rPr>
          <w:rFonts w:ascii="Quattrocento" w:eastAsia="Quattrocento" w:hAnsi="Quattrocento" w:cs="Quattrocento"/>
          <w:color w:val="222222"/>
          <w:sz w:val="24"/>
          <w:szCs w:val="24"/>
          <w:highlight w:val="white"/>
        </w:rPr>
      </w:pPr>
    </w:p>
    <w:p w14:paraId="3ADC7595" w14:textId="59B50E24" w:rsidR="0052363F" w:rsidRDefault="0052363F" w:rsidP="0052363F">
      <w:pPr>
        <w:jc w:val="center"/>
        <w:rPr>
          <w:rFonts w:ascii="Quattrocento" w:eastAsia="Quattrocento" w:hAnsi="Quattrocento" w:cs="Quattrocento"/>
          <w:color w:val="222222"/>
          <w:sz w:val="24"/>
          <w:szCs w:val="24"/>
          <w:highlight w:val="white"/>
        </w:rPr>
      </w:pPr>
      <w:r>
        <w:rPr>
          <w:rFonts w:ascii="Quattrocento" w:eastAsia="Quattrocento" w:hAnsi="Quattrocento" w:cs="Quattrocento"/>
          <w:color w:val="222222"/>
          <w:sz w:val="24"/>
          <w:szCs w:val="24"/>
          <w:highlight w:val="white"/>
        </w:rPr>
        <w:t>Monday, 3 December 2018</w:t>
      </w:r>
    </w:p>
    <w:p w14:paraId="3697A873" w14:textId="59B5C9B8" w:rsidR="0052363F" w:rsidRDefault="0052363F" w:rsidP="0052363F">
      <w:pPr>
        <w:jc w:val="center"/>
        <w:rPr>
          <w:rFonts w:ascii="Quattrocento" w:eastAsia="Quattrocento" w:hAnsi="Quattrocento" w:cs="Quattrocento"/>
          <w:color w:val="222222"/>
          <w:sz w:val="24"/>
          <w:szCs w:val="24"/>
          <w:highlight w:val="white"/>
        </w:rPr>
      </w:pPr>
      <w:r>
        <w:rPr>
          <w:rFonts w:ascii="Quattrocento" w:eastAsia="Quattrocento" w:hAnsi="Quattrocento" w:cs="Quattrocento"/>
          <w:color w:val="222222"/>
          <w:sz w:val="24"/>
          <w:szCs w:val="24"/>
          <w:highlight w:val="white"/>
        </w:rPr>
        <w:t>12:30 – 1:45 a.m. (Lunch meeting)</w:t>
      </w:r>
    </w:p>
    <w:p w14:paraId="73261D04" w14:textId="77777777" w:rsidR="0052363F" w:rsidRDefault="0052363F" w:rsidP="0052363F">
      <w:pPr>
        <w:jc w:val="center"/>
        <w:rPr>
          <w:rFonts w:ascii="Quattrocento" w:eastAsia="Quattrocento" w:hAnsi="Quattrocento" w:cs="Quattrocento"/>
          <w:color w:val="222222"/>
          <w:sz w:val="24"/>
          <w:szCs w:val="24"/>
          <w:highlight w:val="white"/>
        </w:rPr>
      </w:pPr>
      <w:r>
        <w:rPr>
          <w:rFonts w:ascii="Quattrocento" w:eastAsia="Quattrocento" w:hAnsi="Quattrocento" w:cs="Quattrocento"/>
          <w:color w:val="222222"/>
          <w:sz w:val="24"/>
          <w:szCs w:val="24"/>
          <w:highlight w:val="white"/>
        </w:rPr>
        <w:t>Administrative Conference Room, Ground Floor</w:t>
      </w:r>
    </w:p>
    <w:p w14:paraId="1834091C" w14:textId="77777777" w:rsidR="0052363F" w:rsidRDefault="0052363F" w:rsidP="0052363F">
      <w:pPr>
        <w:jc w:val="center"/>
        <w:rPr>
          <w:rFonts w:ascii="Quattrocento" w:eastAsia="Quattrocento" w:hAnsi="Quattrocento" w:cs="Quattrocento"/>
          <w:color w:val="222222"/>
          <w:sz w:val="24"/>
          <w:szCs w:val="24"/>
          <w:highlight w:val="white"/>
        </w:rPr>
      </w:pPr>
      <w:r>
        <w:rPr>
          <w:rFonts w:ascii="Quattrocento" w:eastAsia="Quattrocento" w:hAnsi="Quattrocento" w:cs="Quattrocento"/>
          <w:color w:val="222222"/>
          <w:sz w:val="24"/>
          <w:szCs w:val="24"/>
          <w:highlight w:val="white"/>
        </w:rPr>
        <w:t>D. H. Hill Library</w:t>
      </w:r>
    </w:p>
    <w:p w14:paraId="1F4E24F5" w14:textId="77777777" w:rsidR="0052363F" w:rsidRDefault="0052363F" w:rsidP="0052363F">
      <w:pPr>
        <w:jc w:val="center"/>
        <w:rPr>
          <w:rFonts w:ascii="Quattrocento" w:eastAsia="Quattrocento" w:hAnsi="Quattrocento" w:cs="Quattrocento"/>
          <w:color w:val="222222"/>
          <w:sz w:val="24"/>
          <w:szCs w:val="24"/>
          <w:highlight w:val="white"/>
        </w:rPr>
      </w:pPr>
    </w:p>
    <w:p w14:paraId="13EC7DCF" w14:textId="77777777" w:rsidR="0052363F" w:rsidRDefault="0052363F" w:rsidP="0052363F">
      <w:pPr>
        <w:jc w:val="center"/>
        <w:rPr>
          <w:rFonts w:ascii="Quattrocento" w:eastAsia="Quattrocento" w:hAnsi="Quattrocento" w:cs="Quattrocento"/>
          <w:color w:val="222222"/>
          <w:sz w:val="24"/>
          <w:szCs w:val="24"/>
          <w:highlight w:val="white"/>
        </w:rPr>
      </w:pPr>
    </w:p>
    <w:p w14:paraId="72A32784" w14:textId="77777777" w:rsidR="0052363F" w:rsidRDefault="0052363F" w:rsidP="0052363F">
      <w:pPr>
        <w:jc w:val="center"/>
        <w:rPr>
          <w:rFonts w:ascii="Quattrocento" w:eastAsia="Quattrocento" w:hAnsi="Quattrocento" w:cs="Quattrocento"/>
          <w:b/>
          <w:color w:val="222222"/>
          <w:sz w:val="24"/>
          <w:szCs w:val="24"/>
          <w:highlight w:val="white"/>
        </w:rPr>
      </w:pPr>
      <w:r>
        <w:rPr>
          <w:rFonts w:ascii="Quattrocento" w:eastAsia="Quattrocento" w:hAnsi="Quattrocento" w:cs="Quattrocento"/>
          <w:b/>
          <w:color w:val="222222"/>
          <w:sz w:val="24"/>
          <w:szCs w:val="24"/>
          <w:highlight w:val="white"/>
        </w:rPr>
        <w:t>AGENDA</w:t>
      </w:r>
    </w:p>
    <w:p w14:paraId="782FF16E" w14:textId="77777777" w:rsidR="0052363F" w:rsidRDefault="0052363F" w:rsidP="0052363F">
      <w:pPr>
        <w:jc w:val="center"/>
        <w:rPr>
          <w:rFonts w:ascii="Quattrocento" w:eastAsia="Quattrocento" w:hAnsi="Quattrocento" w:cs="Quattrocento"/>
          <w:b/>
          <w:color w:val="222222"/>
          <w:sz w:val="24"/>
          <w:szCs w:val="24"/>
          <w:highlight w:val="white"/>
        </w:rPr>
      </w:pPr>
    </w:p>
    <w:p w14:paraId="07E6315E" w14:textId="77777777" w:rsidR="0052363F" w:rsidRPr="00DF434D" w:rsidRDefault="0052363F" w:rsidP="0052363F">
      <w:pPr>
        <w:rPr>
          <w:rFonts w:ascii="Quattrocento" w:eastAsia="Quattrocento" w:hAnsi="Quattrocento" w:cs="Quattrocento"/>
          <w:sz w:val="24"/>
          <w:szCs w:val="24"/>
        </w:rPr>
      </w:pPr>
      <w:bookmarkStart w:id="0" w:name="_GoBack"/>
      <w:bookmarkEnd w:id="0"/>
    </w:p>
    <w:p w14:paraId="25008B63" w14:textId="77777777" w:rsidR="0052363F" w:rsidRDefault="0052363F" w:rsidP="0052363F">
      <w:pPr>
        <w:rPr>
          <w:rFonts w:ascii="Quattrocento" w:eastAsia="Quattrocento" w:hAnsi="Quattrocento" w:cs="Quattrocento"/>
          <w:color w:val="222222"/>
          <w:sz w:val="24"/>
          <w:szCs w:val="24"/>
          <w:highlight w:val="white"/>
        </w:rPr>
      </w:pPr>
    </w:p>
    <w:p w14:paraId="2B95D28B" w14:textId="77777777" w:rsidR="005028B1" w:rsidRPr="005028B1" w:rsidRDefault="005028B1" w:rsidP="005028B1">
      <w:pPr>
        <w:rPr>
          <w:rFonts w:ascii="Quattrocento" w:eastAsia="Quattrocento" w:hAnsi="Quattrocento" w:cs="Quattrocento"/>
          <w:sz w:val="24"/>
          <w:szCs w:val="24"/>
        </w:rPr>
      </w:pPr>
    </w:p>
    <w:p w14:paraId="3A747C03" w14:textId="5DB4F1E9" w:rsidR="005028B1" w:rsidRDefault="00C11D29" w:rsidP="0052363F">
      <w:pPr>
        <w:pStyle w:val="ListParagraph"/>
        <w:numPr>
          <w:ilvl w:val="0"/>
          <w:numId w:val="1"/>
        </w:numPr>
        <w:rPr>
          <w:rFonts w:ascii="Quattrocento" w:eastAsia="Quattrocento" w:hAnsi="Quattrocento" w:cs="Quattrocento"/>
          <w:sz w:val="24"/>
          <w:szCs w:val="24"/>
        </w:rPr>
      </w:pPr>
      <w:hyperlink r:id="rId5" w:history="1">
        <w:r w:rsidR="005028B1" w:rsidRPr="00C11D29">
          <w:rPr>
            <w:rStyle w:val="Hyperlink"/>
            <w:rFonts w:ascii="Quattrocento" w:eastAsia="Quattrocento" w:hAnsi="Quattrocento" w:cs="Quattrocento"/>
            <w:b/>
            <w:sz w:val="24"/>
            <w:szCs w:val="24"/>
          </w:rPr>
          <w:t xml:space="preserve">Student Advisory Forum </w:t>
        </w:r>
        <w:r w:rsidR="00881060" w:rsidRPr="00C11D29">
          <w:rPr>
            <w:rStyle w:val="Hyperlink"/>
            <w:rFonts w:ascii="Quattrocento" w:eastAsia="Quattrocento" w:hAnsi="Quattrocento" w:cs="Quattrocento"/>
            <w:b/>
            <w:sz w:val="24"/>
            <w:szCs w:val="24"/>
          </w:rPr>
          <w:t>u</w:t>
        </w:r>
        <w:r w:rsidR="005028B1" w:rsidRPr="00C11D29">
          <w:rPr>
            <w:rStyle w:val="Hyperlink"/>
            <w:rFonts w:ascii="Quattrocento" w:eastAsia="Quattrocento" w:hAnsi="Quattrocento" w:cs="Quattrocento"/>
            <w:b/>
            <w:sz w:val="24"/>
            <w:szCs w:val="24"/>
          </w:rPr>
          <w:t>pdate</w:t>
        </w:r>
      </w:hyperlink>
      <w:r w:rsidR="005028B1">
        <w:rPr>
          <w:rFonts w:ascii="Quattrocento" w:eastAsia="Quattrocento" w:hAnsi="Quattrocento" w:cs="Quattrocento"/>
          <w:sz w:val="24"/>
          <w:szCs w:val="24"/>
        </w:rPr>
        <w:t xml:space="preserve"> – Rob Rucker, Chief Strategist for Student Success</w:t>
      </w:r>
    </w:p>
    <w:p w14:paraId="62466623" w14:textId="77777777" w:rsidR="005028B1" w:rsidRPr="005028B1" w:rsidRDefault="005028B1" w:rsidP="005028B1">
      <w:pPr>
        <w:ind w:left="360"/>
        <w:rPr>
          <w:rFonts w:ascii="Quattrocento" w:eastAsia="Quattrocento" w:hAnsi="Quattrocento" w:cs="Quattrocento"/>
          <w:sz w:val="24"/>
          <w:szCs w:val="24"/>
        </w:rPr>
      </w:pPr>
    </w:p>
    <w:p w14:paraId="20F01D33" w14:textId="776B27C0" w:rsidR="0052363F" w:rsidRPr="00DF434D" w:rsidRDefault="00A5759F" w:rsidP="0052363F">
      <w:pPr>
        <w:pStyle w:val="ListParagraph"/>
        <w:numPr>
          <w:ilvl w:val="0"/>
          <w:numId w:val="1"/>
        </w:numPr>
        <w:rPr>
          <w:rFonts w:ascii="Quattrocento" w:eastAsia="Quattrocento" w:hAnsi="Quattrocento" w:cs="Quattrocento"/>
          <w:sz w:val="24"/>
          <w:szCs w:val="24"/>
        </w:rPr>
      </w:pPr>
      <w:hyperlink r:id="rId6" w:history="1">
        <w:r w:rsidR="0052363F" w:rsidRPr="00A5759F">
          <w:rPr>
            <w:rStyle w:val="Hyperlink"/>
            <w:rFonts w:ascii="Quattrocento" w:eastAsia="Quattrocento" w:hAnsi="Quattrocento" w:cs="Quattrocento"/>
            <w:b/>
            <w:sz w:val="24"/>
            <w:szCs w:val="24"/>
          </w:rPr>
          <w:t xml:space="preserve">Collections </w:t>
        </w:r>
        <w:r w:rsidR="00881060" w:rsidRPr="00A5759F">
          <w:rPr>
            <w:rStyle w:val="Hyperlink"/>
            <w:rFonts w:ascii="Quattrocento" w:eastAsia="Quattrocento" w:hAnsi="Quattrocento" w:cs="Quattrocento"/>
            <w:b/>
            <w:sz w:val="24"/>
            <w:szCs w:val="24"/>
          </w:rPr>
          <w:t>b</w:t>
        </w:r>
        <w:r w:rsidR="0052363F" w:rsidRPr="00A5759F">
          <w:rPr>
            <w:rStyle w:val="Hyperlink"/>
            <w:rFonts w:ascii="Quattrocento" w:eastAsia="Quattrocento" w:hAnsi="Quattrocento" w:cs="Quattrocento"/>
            <w:b/>
            <w:sz w:val="24"/>
            <w:szCs w:val="24"/>
          </w:rPr>
          <w:t>udget, 2018-19</w:t>
        </w:r>
      </w:hyperlink>
      <w:r w:rsidR="0052363F" w:rsidRPr="00DF434D">
        <w:rPr>
          <w:rFonts w:ascii="Quattrocento" w:eastAsia="Quattrocento" w:hAnsi="Quattrocento" w:cs="Quattrocento"/>
          <w:b/>
          <w:sz w:val="24"/>
          <w:szCs w:val="24"/>
        </w:rPr>
        <w:t xml:space="preserve"> – </w:t>
      </w:r>
      <w:r w:rsidR="0052363F">
        <w:rPr>
          <w:rFonts w:ascii="Quattrocento" w:eastAsia="Quattrocento" w:hAnsi="Quattrocento" w:cs="Quattrocento"/>
          <w:sz w:val="24"/>
          <w:szCs w:val="24"/>
        </w:rPr>
        <w:t>Hilary Davis, Department Head, Collections &amp; Research Strategy</w:t>
      </w:r>
      <w:r w:rsidR="006C4C66">
        <w:rPr>
          <w:rFonts w:ascii="Quattrocento" w:eastAsia="Quattrocento" w:hAnsi="Quattrocento" w:cs="Quattrocento"/>
          <w:sz w:val="24"/>
          <w:szCs w:val="24"/>
        </w:rPr>
        <w:t xml:space="preserve"> (attachment)</w:t>
      </w:r>
    </w:p>
    <w:p w14:paraId="369CE4E6" w14:textId="77777777" w:rsidR="0052363F" w:rsidRDefault="0052363F" w:rsidP="0052363F">
      <w:pPr>
        <w:rPr>
          <w:rFonts w:ascii="Quattrocento" w:eastAsia="Quattrocento" w:hAnsi="Quattrocento" w:cs="Quattrocento"/>
          <w:sz w:val="24"/>
          <w:szCs w:val="24"/>
        </w:rPr>
      </w:pPr>
    </w:p>
    <w:p w14:paraId="5EC3BC90" w14:textId="4A384C0E" w:rsidR="0052363F" w:rsidRDefault="0052363F" w:rsidP="0052363F">
      <w:pPr>
        <w:pStyle w:val="ListParagraph"/>
        <w:numPr>
          <w:ilvl w:val="0"/>
          <w:numId w:val="1"/>
        </w:numPr>
        <w:rPr>
          <w:rFonts w:ascii="Quattrocento" w:eastAsia="Quattrocento" w:hAnsi="Quattrocento" w:cs="Quattrocento"/>
          <w:sz w:val="24"/>
          <w:szCs w:val="24"/>
        </w:rPr>
      </w:pPr>
      <w:r>
        <w:rPr>
          <w:rFonts w:ascii="Quattrocento" w:eastAsia="Quattrocento" w:hAnsi="Quattrocento" w:cs="Quattrocento"/>
          <w:b/>
          <w:sz w:val="24"/>
          <w:szCs w:val="24"/>
        </w:rPr>
        <w:t xml:space="preserve">New </w:t>
      </w:r>
      <w:r w:rsidR="00881060">
        <w:rPr>
          <w:rFonts w:ascii="Quattrocento" w:eastAsia="Quattrocento" w:hAnsi="Quattrocento" w:cs="Quattrocento"/>
          <w:b/>
          <w:sz w:val="24"/>
          <w:szCs w:val="24"/>
        </w:rPr>
        <w:t>i</w:t>
      </w:r>
      <w:r>
        <w:rPr>
          <w:rFonts w:ascii="Quattrocento" w:eastAsia="Quattrocento" w:hAnsi="Quattrocento" w:cs="Quattrocento"/>
          <w:b/>
          <w:sz w:val="24"/>
          <w:szCs w:val="24"/>
        </w:rPr>
        <w:t xml:space="preserve">nterface for the Libraries </w:t>
      </w:r>
      <w:r w:rsidR="00881060">
        <w:rPr>
          <w:rFonts w:ascii="Quattrocento" w:eastAsia="Quattrocento" w:hAnsi="Quattrocento" w:cs="Quattrocento"/>
          <w:b/>
          <w:sz w:val="24"/>
          <w:szCs w:val="24"/>
        </w:rPr>
        <w:t>c</w:t>
      </w:r>
      <w:r>
        <w:rPr>
          <w:rFonts w:ascii="Quattrocento" w:eastAsia="Quattrocento" w:hAnsi="Quattrocento" w:cs="Quattrocento"/>
          <w:b/>
          <w:sz w:val="24"/>
          <w:szCs w:val="24"/>
        </w:rPr>
        <w:t xml:space="preserve">atalog – </w:t>
      </w:r>
      <w:r>
        <w:rPr>
          <w:rFonts w:ascii="Quattrocento" w:eastAsia="Quattrocento" w:hAnsi="Quattrocento" w:cs="Quattrocento"/>
          <w:sz w:val="24"/>
          <w:szCs w:val="24"/>
        </w:rPr>
        <w:t xml:space="preserve">Emily </w:t>
      </w:r>
      <w:proofErr w:type="spellStart"/>
      <w:r>
        <w:rPr>
          <w:rFonts w:ascii="Quattrocento" w:eastAsia="Quattrocento" w:hAnsi="Quattrocento" w:cs="Quattrocento"/>
          <w:sz w:val="24"/>
          <w:szCs w:val="24"/>
        </w:rPr>
        <w:t>Lynema</w:t>
      </w:r>
      <w:proofErr w:type="spellEnd"/>
      <w:r>
        <w:rPr>
          <w:rFonts w:ascii="Quattrocento" w:eastAsia="Quattrocento" w:hAnsi="Quattrocento" w:cs="Quattrocento"/>
          <w:sz w:val="24"/>
          <w:szCs w:val="24"/>
        </w:rPr>
        <w:t>, Department Head, Information Technology</w:t>
      </w:r>
    </w:p>
    <w:p w14:paraId="5FEA95C9" w14:textId="77777777" w:rsidR="0052363F" w:rsidRPr="0052363F" w:rsidRDefault="0052363F" w:rsidP="0052363F">
      <w:pPr>
        <w:pStyle w:val="ListParagraph"/>
        <w:rPr>
          <w:rFonts w:ascii="Quattrocento" w:eastAsia="Quattrocento" w:hAnsi="Quattrocento" w:cs="Quattrocento"/>
          <w:sz w:val="24"/>
          <w:szCs w:val="24"/>
        </w:rPr>
      </w:pPr>
    </w:p>
    <w:p w14:paraId="3953D3A1" w14:textId="330D7DEF" w:rsidR="0052363F" w:rsidRDefault="0052363F" w:rsidP="0052363F">
      <w:pPr>
        <w:pStyle w:val="ListParagraph"/>
        <w:numPr>
          <w:ilvl w:val="0"/>
          <w:numId w:val="1"/>
        </w:numPr>
        <w:rPr>
          <w:rFonts w:ascii="Quattrocento" w:eastAsia="Quattrocento" w:hAnsi="Quattrocento" w:cs="Quattrocento"/>
          <w:sz w:val="24"/>
          <w:szCs w:val="24"/>
        </w:rPr>
      </w:pPr>
      <w:r w:rsidRPr="0052363F">
        <w:rPr>
          <w:rFonts w:ascii="Quattrocento" w:eastAsia="Quattrocento" w:hAnsi="Quattrocento" w:cs="Quattrocento"/>
          <w:b/>
          <w:sz w:val="24"/>
          <w:szCs w:val="24"/>
        </w:rPr>
        <w:t xml:space="preserve">Hillsborough Street </w:t>
      </w:r>
      <w:r w:rsidR="00881060">
        <w:rPr>
          <w:rFonts w:ascii="Quattrocento" w:eastAsia="Quattrocento" w:hAnsi="Quattrocento" w:cs="Quattrocento"/>
          <w:b/>
          <w:sz w:val="24"/>
          <w:szCs w:val="24"/>
        </w:rPr>
        <w:t>e</w:t>
      </w:r>
      <w:r w:rsidRPr="0052363F">
        <w:rPr>
          <w:rFonts w:ascii="Quattrocento" w:eastAsia="Quattrocento" w:hAnsi="Quattrocento" w:cs="Quattrocento"/>
          <w:b/>
          <w:sz w:val="24"/>
          <w:szCs w:val="24"/>
        </w:rPr>
        <w:t>ntrance and Hill of Beans coffee shop</w:t>
      </w:r>
      <w:r>
        <w:rPr>
          <w:rFonts w:ascii="Quattrocento" w:eastAsia="Quattrocento" w:hAnsi="Quattrocento" w:cs="Quattrocento"/>
          <w:sz w:val="24"/>
          <w:szCs w:val="24"/>
        </w:rPr>
        <w:t xml:space="preserve"> – Greg Raschke, Vice Provost &amp; Director of Libraries</w:t>
      </w:r>
    </w:p>
    <w:p w14:paraId="6EBAA837" w14:textId="77777777" w:rsidR="0052363F" w:rsidRPr="0052363F" w:rsidRDefault="0052363F" w:rsidP="0052363F">
      <w:pPr>
        <w:pStyle w:val="ListParagraph"/>
        <w:rPr>
          <w:rFonts w:ascii="Quattrocento" w:eastAsia="Quattrocento" w:hAnsi="Quattrocento" w:cs="Quattrocento"/>
          <w:sz w:val="24"/>
          <w:szCs w:val="24"/>
        </w:rPr>
      </w:pPr>
    </w:p>
    <w:p w14:paraId="26AA4F8D" w14:textId="68F09D56" w:rsidR="0052363F" w:rsidRPr="0052363F" w:rsidRDefault="0052363F" w:rsidP="0052363F">
      <w:pPr>
        <w:pStyle w:val="ListParagraph"/>
        <w:numPr>
          <w:ilvl w:val="0"/>
          <w:numId w:val="1"/>
        </w:numPr>
        <w:rPr>
          <w:rFonts w:ascii="Quattrocento" w:eastAsia="Quattrocento" w:hAnsi="Quattrocento" w:cs="Quattrocento"/>
          <w:sz w:val="24"/>
          <w:szCs w:val="24"/>
        </w:rPr>
      </w:pPr>
      <w:r w:rsidRPr="00881060">
        <w:rPr>
          <w:rFonts w:ascii="Quattrocento" w:eastAsia="Quattrocento" w:hAnsi="Quattrocento" w:cs="Quattrocento"/>
          <w:b/>
          <w:sz w:val="24"/>
          <w:szCs w:val="24"/>
        </w:rPr>
        <w:t xml:space="preserve">Changes to </w:t>
      </w:r>
      <w:r w:rsidR="00881060">
        <w:rPr>
          <w:rFonts w:ascii="Quattrocento" w:eastAsia="Quattrocento" w:hAnsi="Quattrocento" w:cs="Quattrocento"/>
          <w:b/>
          <w:sz w:val="24"/>
          <w:szCs w:val="24"/>
        </w:rPr>
        <w:t>m</w:t>
      </w:r>
      <w:r w:rsidR="009A4429" w:rsidRPr="00881060">
        <w:rPr>
          <w:rFonts w:ascii="Quattrocento" w:eastAsia="Quattrocento" w:hAnsi="Quattrocento" w:cs="Quattrocento"/>
          <w:b/>
          <w:sz w:val="24"/>
          <w:szCs w:val="24"/>
        </w:rPr>
        <w:t xml:space="preserve">aterials </w:t>
      </w:r>
      <w:r w:rsidR="00881060">
        <w:rPr>
          <w:rFonts w:ascii="Quattrocento" w:eastAsia="Quattrocento" w:hAnsi="Quattrocento" w:cs="Quattrocento"/>
          <w:b/>
          <w:sz w:val="24"/>
          <w:szCs w:val="24"/>
        </w:rPr>
        <w:t>m</w:t>
      </w:r>
      <w:r w:rsidR="009A4429" w:rsidRPr="00881060">
        <w:rPr>
          <w:rFonts w:ascii="Quattrocento" w:eastAsia="Quattrocento" w:hAnsi="Quattrocento" w:cs="Quattrocento"/>
          <w:b/>
          <w:sz w:val="24"/>
          <w:szCs w:val="24"/>
        </w:rPr>
        <w:t xml:space="preserve">anagement </w:t>
      </w:r>
      <w:r w:rsidR="00881060" w:rsidRPr="00881060">
        <w:rPr>
          <w:rFonts w:ascii="Quattrocento" w:eastAsia="Quattrocento" w:hAnsi="Quattrocento" w:cs="Quattrocento"/>
          <w:b/>
          <w:sz w:val="24"/>
          <w:szCs w:val="24"/>
        </w:rPr>
        <w:t>r</w:t>
      </w:r>
      <w:r w:rsidR="009A4429" w:rsidRPr="00881060">
        <w:rPr>
          <w:rFonts w:ascii="Quattrocento" w:eastAsia="Quattrocento" w:hAnsi="Quattrocento" w:cs="Quattrocento"/>
          <w:b/>
          <w:sz w:val="24"/>
          <w:szCs w:val="24"/>
        </w:rPr>
        <w:t>ule</w:t>
      </w:r>
      <w:r w:rsidR="00881060" w:rsidRPr="00881060">
        <w:rPr>
          <w:rFonts w:ascii="Quattrocento" w:eastAsia="Quattrocento" w:hAnsi="Quattrocento" w:cs="Quattrocento"/>
          <w:b/>
          <w:sz w:val="24"/>
          <w:szCs w:val="24"/>
        </w:rPr>
        <w:t>s</w:t>
      </w:r>
      <w:r w:rsidR="009A4429" w:rsidRPr="00881060">
        <w:rPr>
          <w:rFonts w:ascii="Quattrocento" w:eastAsia="Quattrocento" w:hAnsi="Quattrocento" w:cs="Quattrocento"/>
          <w:b/>
          <w:sz w:val="24"/>
          <w:szCs w:val="24"/>
        </w:rPr>
        <w:t xml:space="preserve"> (fines &amp; bills</w:t>
      </w:r>
      <w:r w:rsidR="009A4429">
        <w:rPr>
          <w:rFonts w:ascii="Quattrocento" w:eastAsia="Quattrocento" w:hAnsi="Quattrocento" w:cs="Quattrocento"/>
          <w:sz w:val="24"/>
          <w:szCs w:val="24"/>
        </w:rPr>
        <w:t>)</w:t>
      </w:r>
      <w:r>
        <w:rPr>
          <w:rFonts w:ascii="Quattrocento" w:eastAsia="Quattrocento" w:hAnsi="Quattrocento" w:cs="Quattrocento"/>
          <w:sz w:val="24"/>
          <w:szCs w:val="24"/>
        </w:rPr>
        <w:t xml:space="preserve"> – David </w:t>
      </w:r>
      <w:r w:rsidR="00881060">
        <w:rPr>
          <w:rFonts w:ascii="Quattrocento" w:eastAsia="Quattrocento" w:hAnsi="Quattrocento" w:cs="Quattrocento"/>
          <w:sz w:val="24"/>
          <w:szCs w:val="24"/>
        </w:rPr>
        <w:t xml:space="preserve">Goldsmith, Associate Director for Material Management </w:t>
      </w:r>
      <w:r>
        <w:rPr>
          <w:rFonts w:ascii="Quattrocento" w:eastAsia="Quattrocento" w:hAnsi="Quattrocento" w:cs="Quattrocento"/>
          <w:sz w:val="24"/>
          <w:szCs w:val="24"/>
        </w:rPr>
        <w:t>an</w:t>
      </w:r>
      <w:r w:rsidR="00881060">
        <w:rPr>
          <w:rFonts w:ascii="Quattrocento" w:eastAsia="Quattrocento" w:hAnsi="Quattrocento" w:cs="Quattrocento"/>
          <w:sz w:val="24"/>
          <w:szCs w:val="24"/>
        </w:rPr>
        <w:t>d</w:t>
      </w:r>
      <w:r>
        <w:rPr>
          <w:rFonts w:ascii="Quattrocento" w:eastAsia="Quattrocento" w:hAnsi="Quattrocento" w:cs="Quattrocento"/>
          <w:sz w:val="24"/>
          <w:szCs w:val="24"/>
        </w:rPr>
        <w:t xml:space="preserve"> Joe</w:t>
      </w:r>
      <w:r w:rsidR="00881060">
        <w:rPr>
          <w:rFonts w:ascii="Quattrocento" w:eastAsia="Quattrocento" w:hAnsi="Quattrocento" w:cs="Quattrocento"/>
          <w:sz w:val="24"/>
          <w:szCs w:val="24"/>
        </w:rPr>
        <w:t xml:space="preserve"> </w:t>
      </w:r>
      <w:r w:rsidR="00EF56EC">
        <w:rPr>
          <w:rFonts w:ascii="Quattrocento" w:eastAsia="Quattrocento" w:hAnsi="Quattrocento" w:cs="Quattrocento"/>
          <w:sz w:val="24"/>
          <w:szCs w:val="24"/>
        </w:rPr>
        <w:t>White</w:t>
      </w:r>
      <w:r w:rsidR="00881060">
        <w:rPr>
          <w:rFonts w:ascii="Quattrocento" w:eastAsia="Quattrocento" w:hAnsi="Quattrocento" w:cs="Quattrocento"/>
          <w:sz w:val="24"/>
          <w:szCs w:val="24"/>
        </w:rPr>
        <w:t>, Director of Finance &amp; Business</w:t>
      </w:r>
    </w:p>
    <w:p w14:paraId="23151CE6" w14:textId="77777777" w:rsidR="0052363F" w:rsidRPr="008E4A0E" w:rsidRDefault="0052363F" w:rsidP="0052363F">
      <w:pPr>
        <w:rPr>
          <w:rFonts w:ascii="Quattrocento" w:eastAsia="Quattrocento" w:hAnsi="Quattrocento" w:cs="Quattrocento"/>
          <w:sz w:val="24"/>
          <w:szCs w:val="24"/>
        </w:rPr>
      </w:pPr>
    </w:p>
    <w:p w14:paraId="7C025C59" w14:textId="77777777" w:rsidR="0052363F" w:rsidRPr="00DF434D" w:rsidRDefault="0052363F" w:rsidP="0052363F">
      <w:pPr>
        <w:pStyle w:val="ListParagraph"/>
        <w:numPr>
          <w:ilvl w:val="0"/>
          <w:numId w:val="1"/>
        </w:numPr>
        <w:spacing w:line="240" w:lineRule="auto"/>
        <w:rPr>
          <w:rFonts w:ascii="Quattrocento" w:eastAsia="Quattrocento" w:hAnsi="Quattrocento" w:cs="Quattrocento"/>
          <w:b/>
          <w:sz w:val="24"/>
          <w:szCs w:val="24"/>
        </w:rPr>
      </w:pPr>
      <w:r w:rsidRPr="00DF434D">
        <w:rPr>
          <w:rFonts w:ascii="Quattrocento" w:eastAsia="Quattrocento" w:hAnsi="Quattrocento" w:cs="Quattrocento"/>
          <w:b/>
          <w:sz w:val="24"/>
          <w:szCs w:val="24"/>
        </w:rPr>
        <w:t>Announcements</w:t>
      </w:r>
    </w:p>
    <w:p w14:paraId="019DB666" w14:textId="77777777" w:rsidR="0052363F" w:rsidRDefault="0052363F" w:rsidP="00EF56EC">
      <w:pPr>
        <w:spacing w:line="240" w:lineRule="auto"/>
        <w:rPr>
          <w:rFonts w:ascii="Quattrocento" w:eastAsia="Quattrocento" w:hAnsi="Quattrocento" w:cs="Quattrocento"/>
          <w:b/>
          <w:sz w:val="24"/>
          <w:szCs w:val="24"/>
        </w:rPr>
      </w:pPr>
    </w:p>
    <w:p w14:paraId="1A6B2878" w14:textId="77777777" w:rsidR="0052363F" w:rsidRPr="000C4F5D" w:rsidRDefault="0052363F" w:rsidP="00EF56EC">
      <w:pPr>
        <w:spacing w:line="240" w:lineRule="auto"/>
        <w:rPr>
          <w:rFonts w:ascii="Quattrocento" w:eastAsia="Quattrocento" w:hAnsi="Quattrocento" w:cs="Quattrocento"/>
          <w:b/>
          <w:sz w:val="24"/>
          <w:szCs w:val="24"/>
        </w:rPr>
      </w:pPr>
    </w:p>
    <w:p w14:paraId="1BFC4D07" w14:textId="6CD2827A" w:rsidR="0052363F" w:rsidRDefault="00D4664D" w:rsidP="00EF56EC">
      <w:pPr>
        <w:spacing w:line="240" w:lineRule="auto"/>
        <w:rPr>
          <w:rFonts w:ascii="Quattrocento" w:eastAsia="Quattrocento" w:hAnsi="Quattrocento" w:cs="Quattrocento"/>
          <w:sz w:val="24"/>
          <w:szCs w:val="24"/>
        </w:rPr>
      </w:pPr>
      <w:r>
        <w:rPr>
          <w:rFonts w:ascii="Quattrocento" w:eastAsia="Quattrocento" w:hAnsi="Quattrocento" w:cs="Quattrocento"/>
          <w:sz w:val="24"/>
          <w:szCs w:val="24"/>
        </w:rPr>
        <w:t>Lunch</w:t>
      </w:r>
      <w:r w:rsidR="0052363F">
        <w:rPr>
          <w:rFonts w:ascii="Quattrocento" w:eastAsia="Quattrocento" w:hAnsi="Quattrocento" w:cs="Quattrocento"/>
          <w:sz w:val="24"/>
          <w:szCs w:val="24"/>
        </w:rPr>
        <w:t xml:space="preserve"> will be served at this meeting, courtesy of the Friends of the Library.</w:t>
      </w:r>
    </w:p>
    <w:p w14:paraId="3923C4D2" w14:textId="77777777" w:rsidR="0052363F" w:rsidRDefault="0052363F" w:rsidP="00EF56EC">
      <w:pPr>
        <w:spacing w:line="240" w:lineRule="auto"/>
        <w:rPr>
          <w:rFonts w:ascii="Quattrocento" w:eastAsia="Quattrocento" w:hAnsi="Quattrocento" w:cs="Quattrocento"/>
          <w:sz w:val="24"/>
          <w:szCs w:val="24"/>
        </w:rPr>
      </w:pPr>
    </w:p>
    <w:p w14:paraId="2C42821F" w14:textId="77777777" w:rsidR="0052363F" w:rsidRDefault="0052363F" w:rsidP="00EF56EC"/>
    <w:p w14:paraId="5A949379" w14:textId="77777777" w:rsidR="000C67B0" w:rsidRDefault="000C67B0" w:rsidP="00EF56EC"/>
    <w:sectPr w:rsidR="000C67B0" w:rsidSect="009851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Quattrocento">
    <w:altName w:val="Times New Roman"/>
    <w:charset w:val="00"/>
    <w:family w:val="auto"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7162E"/>
    <w:multiLevelType w:val="hybridMultilevel"/>
    <w:tmpl w:val="800AA0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63F"/>
    <w:rsid w:val="000C67B0"/>
    <w:rsid w:val="000E7DE4"/>
    <w:rsid w:val="005028B1"/>
    <w:rsid w:val="0052363F"/>
    <w:rsid w:val="00585FF2"/>
    <w:rsid w:val="006C4C66"/>
    <w:rsid w:val="00881060"/>
    <w:rsid w:val="0098512D"/>
    <w:rsid w:val="009A4429"/>
    <w:rsid w:val="00A5759F"/>
    <w:rsid w:val="00C11D29"/>
    <w:rsid w:val="00D4664D"/>
    <w:rsid w:val="00EF56EC"/>
    <w:rsid w:val="00F8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66F794"/>
  <w15:chartTrackingRefBased/>
  <w15:docId w15:val="{7CBC1EFE-297D-5E42-80B1-EE8C38164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2363F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6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1D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committees.provost.ncsu.edu/library/wp-content/uploads/sites/14/2018/11/S721718112712220.pdf" TargetMode="External"/><Relationship Id="rId6" Type="http://schemas.openxmlformats.org/officeDocument/2006/relationships/hyperlink" Target="https://committees.provost.ncsu.edu/library/wp-content/uploads/sites/14/2018/11/ULC_Lib_Reps_Fall_2018_draft11.26.2018.pdf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2018-11-27T17:18:00Z</dcterms:created>
  <dcterms:modified xsi:type="dcterms:W3CDTF">2018-11-27T17:18:00Z</dcterms:modified>
</cp:coreProperties>
</file>