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CF" w:rsidRDefault="009952CF" w:rsidP="009952CF">
      <w:pPr>
        <w:jc w:val="center"/>
        <w:rPr>
          <w:b/>
        </w:rPr>
      </w:pPr>
      <w:r w:rsidRPr="00FE72A1">
        <w:rPr>
          <w:b/>
        </w:rPr>
        <w:t>North Carolina State University</w:t>
      </w:r>
    </w:p>
    <w:p w:rsidR="009952CF" w:rsidRDefault="009952CF" w:rsidP="009952CF">
      <w:pPr>
        <w:jc w:val="center"/>
        <w:rPr>
          <w:b/>
        </w:rPr>
      </w:pPr>
      <w:r>
        <w:rPr>
          <w:b/>
        </w:rPr>
        <w:t>Group Insurance &amp; Benefits Committee (GIBC)</w:t>
      </w:r>
    </w:p>
    <w:p w:rsidR="009952CF" w:rsidRDefault="00486E72" w:rsidP="009952CF">
      <w:pPr>
        <w:jc w:val="center"/>
        <w:rPr>
          <w:b/>
        </w:rPr>
      </w:pPr>
      <w:r>
        <w:rPr>
          <w:b/>
        </w:rPr>
        <w:t>May 14</w:t>
      </w:r>
      <w:r w:rsidR="009952CF">
        <w:rPr>
          <w:b/>
        </w:rPr>
        <w:t>, 2019</w:t>
      </w:r>
    </w:p>
    <w:p w:rsidR="009952CF" w:rsidRDefault="009952CF" w:rsidP="009952CF">
      <w:pPr>
        <w:jc w:val="center"/>
        <w:rPr>
          <w:b/>
        </w:rPr>
      </w:pPr>
      <w:r>
        <w:rPr>
          <w:b/>
        </w:rPr>
        <w:t>3:30 p.m.</w:t>
      </w:r>
    </w:p>
    <w:p w:rsidR="009952CF" w:rsidRDefault="009952CF" w:rsidP="009952CF">
      <w:pPr>
        <w:jc w:val="center"/>
        <w:rPr>
          <w:b/>
        </w:rPr>
      </w:pPr>
      <w:r>
        <w:rPr>
          <w:b/>
        </w:rPr>
        <w:t>Administrative Services III Building, Conference Room 101</w:t>
      </w:r>
    </w:p>
    <w:p w:rsidR="009952CF" w:rsidRDefault="009952CF" w:rsidP="009952CF">
      <w:pPr>
        <w:jc w:val="center"/>
        <w:rPr>
          <w:b/>
        </w:rPr>
      </w:pPr>
    </w:p>
    <w:p w:rsidR="009952CF" w:rsidRDefault="009952CF" w:rsidP="009952CF">
      <w:r>
        <w:rPr>
          <w:b/>
          <w:u w:val="single"/>
        </w:rPr>
        <w:t>Members Present</w:t>
      </w:r>
      <w:r w:rsidRPr="004009E0">
        <w:rPr>
          <w:b/>
          <w:u w:val="single"/>
        </w:rPr>
        <w:t>:</w:t>
      </w:r>
      <w:r w:rsidRPr="004009E0">
        <w:t xml:space="preserve"> </w:t>
      </w:r>
      <w:r w:rsidR="002E13D9" w:rsidRPr="00837C9A">
        <w:t>Laura Blessing</w:t>
      </w:r>
      <w:r w:rsidR="002E13D9">
        <w:t>,</w:t>
      </w:r>
      <w:r w:rsidR="002E13D9" w:rsidRPr="00837C9A">
        <w:t xml:space="preserve"> </w:t>
      </w:r>
      <w:r w:rsidRPr="00837C9A">
        <w:t>Korukonda Murty,</w:t>
      </w:r>
      <w:r w:rsidR="002E13D9">
        <w:t xml:space="preserve"> </w:t>
      </w:r>
      <w:r w:rsidR="002E13D9" w:rsidRPr="00837C9A">
        <w:t xml:space="preserve">Carrie Levow, </w:t>
      </w:r>
      <w:r w:rsidRPr="00837C9A">
        <w:t xml:space="preserve"> </w:t>
      </w:r>
    </w:p>
    <w:p w:rsidR="002E13D9" w:rsidRPr="00837C9A" w:rsidRDefault="002E13D9" w:rsidP="009952CF">
      <w:pPr>
        <w:rPr>
          <w:b/>
          <w:u w:val="single"/>
        </w:rPr>
      </w:pPr>
    </w:p>
    <w:p w:rsidR="009952CF" w:rsidRPr="00837C9A" w:rsidRDefault="009952CF" w:rsidP="009952CF">
      <w:r w:rsidRPr="00837C9A">
        <w:rPr>
          <w:b/>
          <w:u w:val="single"/>
        </w:rPr>
        <w:t>Members Absent:</w:t>
      </w:r>
      <w:r w:rsidRPr="00837C9A">
        <w:t xml:space="preserve"> Xiaoyong Zheng, Mohammed Assfari, , Matthew High, George Girgis, Neal Parker, Robert Riehn, James Brunet, Yolanda Sanders, Linda McCabe Smith</w:t>
      </w:r>
      <w:r w:rsidR="002E13D9">
        <w:t xml:space="preserve">, </w:t>
      </w:r>
      <w:r w:rsidR="002E13D9" w:rsidRPr="00837C9A">
        <w:t xml:space="preserve">DeAnn Judge, Vickie Youngblood, </w:t>
      </w:r>
      <w:r w:rsidR="002E13D9">
        <w:t xml:space="preserve">Duane </w:t>
      </w:r>
      <w:proofErr w:type="spellStart"/>
      <w:r w:rsidR="002E13D9">
        <w:t>Akroyd</w:t>
      </w:r>
      <w:proofErr w:type="spellEnd"/>
      <w:r w:rsidR="00486E72">
        <w:t>, Beth Ritter</w:t>
      </w:r>
    </w:p>
    <w:p w:rsidR="009952CF" w:rsidRPr="00837C9A" w:rsidRDefault="009952CF" w:rsidP="009952CF">
      <w:pPr>
        <w:rPr>
          <w:b/>
          <w:u w:val="single"/>
        </w:rPr>
      </w:pPr>
    </w:p>
    <w:p w:rsidR="009952CF" w:rsidRPr="00AC0CAC" w:rsidRDefault="009952CF" w:rsidP="002E13D9">
      <w:r w:rsidRPr="00837C9A">
        <w:rPr>
          <w:b/>
          <w:u w:val="single"/>
        </w:rPr>
        <w:t>Ex-Officio Members Present:</w:t>
      </w:r>
      <w:r w:rsidR="00FF76EE">
        <w:t xml:space="preserve"> Gareth Washington</w:t>
      </w:r>
      <w:r w:rsidRPr="00837C9A">
        <w:t>, Steve Norris</w:t>
      </w:r>
      <w:r w:rsidR="002E13D9">
        <w:t xml:space="preserve">, </w:t>
      </w:r>
      <w:r w:rsidR="002E13D9" w:rsidRPr="00837C9A">
        <w:t>Oliver Will</w:t>
      </w:r>
      <w:r w:rsidR="002E13D9">
        <w:t>iams</w:t>
      </w:r>
    </w:p>
    <w:p w:rsidR="009952CF" w:rsidRDefault="009952CF" w:rsidP="009952CF">
      <w:pPr>
        <w:rPr>
          <w:b/>
          <w:u w:val="single"/>
        </w:rPr>
      </w:pPr>
    </w:p>
    <w:p w:rsidR="009952CF" w:rsidRPr="006F723C" w:rsidRDefault="009952CF" w:rsidP="009952CF">
      <w:r>
        <w:rPr>
          <w:b/>
          <w:u w:val="single"/>
        </w:rPr>
        <w:t xml:space="preserve">Ex-Officio Members Absent: </w:t>
      </w:r>
      <w:r w:rsidR="002E13D9" w:rsidRPr="00837C9A">
        <w:t>Marie Williams</w:t>
      </w:r>
    </w:p>
    <w:p w:rsidR="009952CF" w:rsidRDefault="009952CF" w:rsidP="009952CF">
      <w:pPr>
        <w:rPr>
          <w:b/>
          <w:u w:val="single"/>
        </w:rPr>
      </w:pPr>
    </w:p>
    <w:p w:rsidR="009952CF" w:rsidRPr="0019270C" w:rsidRDefault="009952CF" w:rsidP="009952CF">
      <w:r>
        <w:rPr>
          <w:b/>
          <w:u w:val="single"/>
        </w:rPr>
        <w:t>Call to Order:</w:t>
      </w:r>
      <w:r w:rsidR="00250BFB">
        <w:t xml:space="preserve"> Gareth Washington, Director of Benefits, Employee Wellness and Worklife</w:t>
      </w:r>
      <w:r>
        <w:t>, cal</w:t>
      </w:r>
      <w:r w:rsidR="002E13D9">
        <w:t>led the meeting to order at 3:37</w:t>
      </w:r>
      <w:r>
        <w:t xml:space="preserve"> p.m.</w:t>
      </w:r>
    </w:p>
    <w:p w:rsidR="009952CF" w:rsidRDefault="009952CF" w:rsidP="009952CF">
      <w:pPr>
        <w:rPr>
          <w:b/>
          <w:u w:val="single"/>
        </w:rPr>
      </w:pPr>
    </w:p>
    <w:p w:rsidR="009952CF" w:rsidRPr="00FE72A1" w:rsidRDefault="009952CF" w:rsidP="009952CF">
      <w:r>
        <w:rPr>
          <w:b/>
          <w:u w:val="single"/>
        </w:rPr>
        <w:t>Minutes:</w:t>
      </w:r>
      <w:r>
        <w:rPr>
          <w:b/>
        </w:rPr>
        <w:t xml:space="preserve"> </w:t>
      </w:r>
      <w:r w:rsidR="00250BFB">
        <w:t xml:space="preserve">Committee did not meet quorum and </w:t>
      </w:r>
      <w:r w:rsidR="00F13A97">
        <w:t xml:space="preserve">the </w:t>
      </w:r>
      <w:r w:rsidR="00250BFB">
        <w:t>minutes</w:t>
      </w:r>
      <w:r w:rsidR="00F13A97">
        <w:t xml:space="preserve"> for the April 2, 2019 meeting</w:t>
      </w:r>
      <w:r w:rsidR="00250BFB">
        <w:t xml:space="preserve"> were not approve</w:t>
      </w:r>
      <w:r w:rsidR="004D0E46">
        <w:t>.</w:t>
      </w:r>
    </w:p>
    <w:p w:rsidR="009952CF" w:rsidRDefault="00AA00D3">
      <w:r>
        <w:rPr>
          <w:b/>
          <w:u w:val="single"/>
        </w:rPr>
        <w:t>Business for Next Meeting:</w:t>
      </w:r>
      <w:r>
        <w:t xml:space="preserve"> </w:t>
      </w:r>
    </w:p>
    <w:p w:rsidR="00AA00D3" w:rsidRPr="00AA00D3" w:rsidRDefault="00AA00D3">
      <w:r>
        <w:t>Annual Enrollment</w:t>
      </w:r>
    </w:p>
    <w:p w:rsidR="00F13A97" w:rsidRPr="00F13A97" w:rsidRDefault="00F13A97">
      <w:pPr>
        <w:rPr>
          <w:b/>
          <w:u w:val="single"/>
        </w:rPr>
      </w:pPr>
      <w:r w:rsidRPr="00F13A97">
        <w:rPr>
          <w:b/>
          <w:u w:val="single"/>
        </w:rPr>
        <w:t>UPDATES</w:t>
      </w:r>
    </w:p>
    <w:p w:rsidR="00C76E0F" w:rsidRDefault="0013563A">
      <w:r>
        <w:t xml:space="preserve">Gareth spoke on the Human Resources 2018-2019 strategic </w:t>
      </w:r>
      <w:r w:rsidR="00A95105">
        <w:t>plan;</w:t>
      </w:r>
      <w:r>
        <w:t xml:space="preserve"> work has started on it and </w:t>
      </w:r>
      <w:r w:rsidR="00A95105">
        <w:t>its</w:t>
      </w:r>
      <w:r>
        <w:t xml:space="preserve"> improvements. Talent Acquisition has already gone through some changes. They operated under a linear model and it has been chang</w:t>
      </w:r>
      <w:r w:rsidR="00082079">
        <w:t xml:space="preserve">ed </w:t>
      </w:r>
      <w:r w:rsidR="00A95105">
        <w:t xml:space="preserve">to a horizontal or a knowledge-centered </w:t>
      </w:r>
      <w:r w:rsidR="00082079">
        <w:t xml:space="preserve">matrixed </w:t>
      </w:r>
      <w:r w:rsidR="00A95105">
        <w:t>model. It is a model that increases capacity for stronger functional knowledge and complements college/divisional organizational structure.</w:t>
      </w:r>
    </w:p>
    <w:p w:rsidR="00C76E0F" w:rsidRDefault="00C76E0F">
      <w:r>
        <w:t>Marie is going forth with a new model</w:t>
      </w:r>
      <w:r w:rsidR="00AA00D3">
        <w:t xml:space="preserve"> for HR</w:t>
      </w:r>
      <w:r>
        <w:t xml:space="preserve">. Departments </w:t>
      </w:r>
      <w:r w:rsidR="008B5F2D">
        <w:t xml:space="preserve">will </w:t>
      </w:r>
      <w:r>
        <w:t xml:space="preserve">become more active and involved on campus. Benefits will be going </w:t>
      </w:r>
      <w:r w:rsidR="008B5F2D">
        <w:t>out to employees instead of employees com</w:t>
      </w:r>
      <w:r w:rsidR="00082079">
        <w:t>ing to HR. R</w:t>
      </w:r>
      <w:r w:rsidR="008B5F2D">
        <w:t>ecently</w:t>
      </w:r>
      <w:r w:rsidR="00082079">
        <w:t>, there</w:t>
      </w:r>
      <w:r w:rsidR="008B5F2D">
        <w:t xml:space="preserve"> was </w:t>
      </w:r>
      <w:r>
        <w:t xml:space="preserve">a sprint where different campus partners got together to discuss employee recognition and </w:t>
      </w:r>
      <w:r>
        <w:lastRenderedPageBreak/>
        <w:t xml:space="preserve">appreciation. </w:t>
      </w:r>
      <w:r w:rsidR="008B5F2D">
        <w:t>HR wants</w:t>
      </w:r>
      <w:r>
        <w:t xml:space="preserve"> to be more involved and visible to campus. We want to work with college</w:t>
      </w:r>
      <w:r w:rsidR="002D6795">
        <w:t>s</w:t>
      </w:r>
      <w:r w:rsidR="00AA00D3">
        <w:t xml:space="preserve"> and divisions</w:t>
      </w:r>
      <w:r>
        <w:t xml:space="preserve"> to assist and info</w:t>
      </w:r>
      <w:r w:rsidR="008B5F2D">
        <w:t>rm</w:t>
      </w:r>
      <w:r>
        <w:t xml:space="preserve"> campus on everything that NC State offers. </w:t>
      </w:r>
    </w:p>
    <w:p w:rsidR="008B5F2D" w:rsidRPr="008B5F2D" w:rsidRDefault="008B5F2D">
      <w:pPr>
        <w:rPr>
          <w:b/>
          <w:u w:val="single"/>
        </w:rPr>
      </w:pPr>
      <w:r w:rsidRPr="008B5F2D">
        <w:rPr>
          <w:b/>
          <w:u w:val="single"/>
        </w:rPr>
        <w:t>CHILDCARE</w:t>
      </w:r>
    </w:p>
    <w:p w:rsidR="00C76E0F" w:rsidRDefault="008B5F2D">
      <w:r>
        <w:t>The childcare</w:t>
      </w:r>
      <w:r w:rsidR="00C76E0F">
        <w:t xml:space="preserve"> advisory committee is relatively new. Our </w:t>
      </w:r>
      <w:r>
        <w:t>childcare has expanded;</w:t>
      </w:r>
      <w:r w:rsidR="00533F85">
        <w:t xml:space="preserve"> we now provide subsidy</w:t>
      </w:r>
      <w:r w:rsidR="00C76E0F">
        <w:t xml:space="preserve"> for 117 kids.</w:t>
      </w:r>
      <w:r w:rsidR="003C13BA">
        <w:t xml:space="preserve"> We are</w:t>
      </w:r>
      <w:r w:rsidR="00C76E0F">
        <w:t xml:space="preserve"> </w:t>
      </w:r>
      <w:r>
        <w:t>collaborating</w:t>
      </w:r>
      <w:r w:rsidR="00C76E0F">
        <w:t xml:space="preserve"> with </w:t>
      </w:r>
      <w:r w:rsidR="003C13BA">
        <w:t>Bright Horizon and the Goddard S</w:t>
      </w:r>
      <w:r w:rsidR="00533F85">
        <w:t>chool and t</w:t>
      </w:r>
      <w:r w:rsidR="00C76E0F">
        <w:t>here</w:t>
      </w:r>
      <w:r w:rsidR="00533F85">
        <w:t xml:space="preserve"> </w:t>
      </w:r>
      <w:r w:rsidR="007D5E11">
        <w:t>is a</w:t>
      </w:r>
      <w:r w:rsidR="00C76E0F">
        <w:t xml:space="preserve"> drop off program</w:t>
      </w:r>
      <w:r w:rsidR="007D5E11">
        <w:t xml:space="preserve"> available.</w:t>
      </w:r>
      <w:r w:rsidR="00C76E0F">
        <w:t xml:space="preserve"> </w:t>
      </w:r>
      <w:r>
        <w:t>The College of Veterinary Medicine is looking to provide a childcare program because</w:t>
      </w:r>
      <w:r w:rsidR="00C76E0F">
        <w:t xml:space="preserve"> they are a </w:t>
      </w:r>
      <w:r>
        <w:t>24-hour</w:t>
      </w:r>
      <w:r w:rsidR="00C76E0F">
        <w:t xml:space="preserve"> facility. </w:t>
      </w:r>
    </w:p>
    <w:p w:rsidR="00C76E0F" w:rsidRDefault="00C76E0F">
      <w:r>
        <w:t xml:space="preserve">Chancellor has stated that he does not want to get into a </w:t>
      </w:r>
      <w:r w:rsidR="008B5F2D">
        <w:t xml:space="preserve">childcare center, although other institutions </w:t>
      </w:r>
      <w:r>
        <w:t>have programs wh</w:t>
      </w:r>
      <w:r w:rsidR="003C13BA">
        <w:t>ere students are involved in</w:t>
      </w:r>
      <w:r>
        <w:t xml:space="preserve"> </w:t>
      </w:r>
      <w:r w:rsidR="008B5F2D">
        <w:t>childcare</w:t>
      </w:r>
      <w:r>
        <w:t xml:space="preserve">. </w:t>
      </w:r>
    </w:p>
    <w:p w:rsidR="008B5F2D" w:rsidRPr="003C13BA" w:rsidRDefault="008B5F2D">
      <w:r>
        <w:t xml:space="preserve">The </w:t>
      </w:r>
      <w:r>
        <w:t>childcare</w:t>
      </w:r>
      <w:r>
        <w:t xml:space="preserve"> </w:t>
      </w:r>
      <w:r>
        <w:t>facilities</w:t>
      </w:r>
      <w:r w:rsidR="003C13BA">
        <w:t xml:space="preserve"> we have are in the North and W</w:t>
      </w:r>
      <w:r>
        <w:t xml:space="preserve">est side of </w:t>
      </w:r>
      <w:r>
        <w:t>Raleigh. We will start looking at other areas in</w:t>
      </w:r>
      <w:r>
        <w:t xml:space="preserve"> Raleigh and look into 3-star facilities so that we can cover more area</w:t>
      </w:r>
      <w:r>
        <w:t>s</w:t>
      </w:r>
      <w:r>
        <w:t xml:space="preserve"> and offer options to those that may not be able to afford a 4- or 5- start </w:t>
      </w:r>
      <w:r>
        <w:t>facilities</w:t>
      </w:r>
      <w:r>
        <w:t>.</w:t>
      </w:r>
    </w:p>
    <w:p w:rsidR="00C76E0F" w:rsidRPr="008B5F2D" w:rsidRDefault="008B5F2D">
      <w:pPr>
        <w:rPr>
          <w:b/>
          <w:u w:val="single"/>
        </w:rPr>
      </w:pPr>
      <w:r w:rsidRPr="008B5F2D">
        <w:rPr>
          <w:b/>
          <w:u w:val="single"/>
        </w:rPr>
        <w:t>WELLNESS</w:t>
      </w:r>
    </w:p>
    <w:p w:rsidR="00500EAD" w:rsidRDefault="007D5E11">
      <w:r>
        <w:t>We have a wellness a</w:t>
      </w:r>
      <w:r w:rsidR="00603229">
        <w:t>mbassador program; a</w:t>
      </w:r>
      <w:r w:rsidR="00603229">
        <w:t xml:space="preserve">mbassadors </w:t>
      </w:r>
      <w:proofErr w:type="gramStart"/>
      <w:r w:rsidR="00603229">
        <w:t>are trained</w:t>
      </w:r>
      <w:proofErr w:type="gramEnd"/>
      <w:r w:rsidR="00603229">
        <w:t xml:space="preserve"> and certified Wellness Champions. </w:t>
      </w:r>
      <w:r w:rsidR="00C76E0F">
        <w:t xml:space="preserve"> We </w:t>
      </w:r>
      <w:r w:rsidR="008B5F2D">
        <w:t>collaborate</w:t>
      </w:r>
      <w:r w:rsidR="00C76E0F">
        <w:t xml:space="preserve"> and work with other departments on campus on wellness initiatives. </w:t>
      </w:r>
      <w:r w:rsidR="008B5F2D">
        <w:t xml:space="preserve">The wellness program </w:t>
      </w:r>
      <w:r w:rsidR="00500EAD">
        <w:t>encompass</w:t>
      </w:r>
      <w:r w:rsidR="008B5F2D">
        <w:t>es</w:t>
      </w:r>
      <w:r w:rsidR="00500EAD">
        <w:t xml:space="preserve"> different areas of </w:t>
      </w:r>
      <w:r w:rsidR="008B5F2D">
        <w:t>wel</w:t>
      </w:r>
      <w:r w:rsidR="00574A0C">
        <w:t>lness such as</w:t>
      </w:r>
      <w:r w:rsidR="008B5F2D">
        <w:t xml:space="preserve"> financial, social, emotional, etc.</w:t>
      </w:r>
      <w:r w:rsidR="00603229">
        <w:t xml:space="preserve"> R</w:t>
      </w:r>
      <w:r w:rsidR="00500EAD">
        <w:t>epresentative</w:t>
      </w:r>
      <w:r w:rsidR="00603229">
        <w:t>s</w:t>
      </w:r>
      <w:r w:rsidR="00500EAD">
        <w:t xml:space="preserve"> were involved in a </w:t>
      </w:r>
      <w:r w:rsidR="00603229">
        <w:t>weeklong</w:t>
      </w:r>
      <w:r>
        <w:t xml:space="preserve"> sprint to work on wellness and a</w:t>
      </w:r>
      <w:r w:rsidR="00500EAD">
        <w:t xml:space="preserve">ppreciation initiatives. There were not </w:t>
      </w:r>
      <w:r w:rsidR="00DC758E">
        <w:t>electronics</w:t>
      </w:r>
      <w:r w:rsidR="00500EAD">
        <w:t xml:space="preserve"> allowed and the focus was exclusively on this.</w:t>
      </w:r>
    </w:p>
    <w:p w:rsidR="00603229" w:rsidRPr="00603229" w:rsidRDefault="00603229">
      <w:pPr>
        <w:rPr>
          <w:b/>
          <w:u w:val="single"/>
        </w:rPr>
      </w:pPr>
      <w:r w:rsidRPr="00603229">
        <w:rPr>
          <w:b/>
          <w:u w:val="single"/>
        </w:rPr>
        <w:t>ANNUAL ENROLLMENT</w:t>
      </w:r>
    </w:p>
    <w:p w:rsidR="00F84D24" w:rsidRDefault="00500EAD">
      <w:r>
        <w:t xml:space="preserve">We have started talking about </w:t>
      </w:r>
      <w:r w:rsidR="00357621">
        <w:t>o</w:t>
      </w:r>
      <w:r w:rsidR="00603229">
        <w:t>pen enrollment for this year and t</w:t>
      </w:r>
      <w:r>
        <w:t>here will be some small changes.</w:t>
      </w:r>
      <w:r w:rsidR="00824ECB">
        <w:t xml:space="preserve"> </w:t>
      </w:r>
      <w:r w:rsidR="00603229">
        <w:t>Employer’s rates will most likely go up</w:t>
      </w:r>
      <w:r w:rsidR="00824ECB">
        <w:t xml:space="preserve">. NC </w:t>
      </w:r>
      <w:r w:rsidR="00603229">
        <w:t>Flex</w:t>
      </w:r>
      <w:r w:rsidR="00591E23">
        <w:t xml:space="preserve"> will have</w:t>
      </w:r>
      <w:r w:rsidR="00824ECB">
        <w:t xml:space="preserve"> very few </w:t>
      </w:r>
      <w:r w:rsidR="00591E23">
        <w:t>changes; a</w:t>
      </w:r>
      <w:r w:rsidR="00357621">
        <w:t xml:space="preserve"> third</w:t>
      </w:r>
      <w:r w:rsidR="00824ECB">
        <w:t xml:space="preserve"> option</w:t>
      </w:r>
      <w:r w:rsidR="00357621">
        <w:t xml:space="preserve"> might be</w:t>
      </w:r>
      <w:r w:rsidR="00591E23">
        <w:t xml:space="preserve"> added to the dental plan. There will not be</w:t>
      </w:r>
      <w:r w:rsidR="00357621">
        <w:t xml:space="preserve"> any changes to any NC State provided</w:t>
      </w:r>
      <w:r w:rsidR="00824ECB">
        <w:t xml:space="preserve"> plans. </w:t>
      </w:r>
      <w:r w:rsidR="00591E23">
        <w:t>We will</w:t>
      </w:r>
      <w:r w:rsidR="00824ECB">
        <w:t xml:space="preserve"> start talking and meeting</w:t>
      </w:r>
      <w:r w:rsidR="00591E23">
        <w:t xml:space="preserve"> with the SHP and</w:t>
      </w:r>
      <w:r w:rsidR="00824ECB">
        <w:t xml:space="preserve"> have more information</w:t>
      </w:r>
      <w:r w:rsidR="00591E23">
        <w:t xml:space="preserve"> by August</w:t>
      </w:r>
      <w:r w:rsidR="00824ECB">
        <w:t xml:space="preserve">. </w:t>
      </w:r>
    </w:p>
    <w:p w:rsidR="00C76E0F" w:rsidRDefault="00500EAD">
      <w:r>
        <w:t xml:space="preserve">The university is looking </w:t>
      </w:r>
      <w:r w:rsidR="007F05E5">
        <w:t>to provide paid parental leave t</w:t>
      </w:r>
      <w:r w:rsidR="00357621">
        <w:t>o make it</w:t>
      </w:r>
      <w:r>
        <w:t xml:space="preserve"> a more competitive workplace. Bereavement leave is also b</w:t>
      </w:r>
      <w:r w:rsidR="00F84D24">
        <w:t>eing looked into. Currently,</w:t>
      </w:r>
      <w:r>
        <w:t xml:space="preserve"> bereavement is provided through sick leave.  </w:t>
      </w:r>
    </w:p>
    <w:p w:rsidR="007B16B4" w:rsidRDefault="007B16B4">
      <w:pPr>
        <w:rPr>
          <w:b/>
          <w:u w:val="single"/>
        </w:rPr>
      </w:pPr>
      <w:r>
        <w:rPr>
          <w:b/>
          <w:u w:val="single"/>
        </w:rPr>
        <w:t>Special Topic</w:t>
      </w:r>
    </w:p>
    <w:p w:rsidR="007B16B4" w:rsidRDefault="007B16B4">
      <w:r>
        <w:t xml:space="preserve">Suzy Richardson </w:t>
      </w:r>
    </w:p>
    <w:p w:rsidR="006D19A7" w:rsidRDefault="007B16B4">
      <w:r>
        <w:t xml:space="preserve">Suzy spoke briefly </w:t>
      </w:r>
      <w:r w:rsidR="00DA48CA">
        <w:t xml:space="preserve">about what </w:t>
      </w:r>
      <w:r>
        <w:t xml:space="preserve">plans </w:t>
      </w:r>
      <w:r w:rsidR="00DA48CA">
        <w:t>Benefits/HR has contro</w:t>
      </w:r>
      <w:r w:rsidR="00357621">
        <w:t>l over and what is man</w:t>
      </w:r>
      <w:bookmarkStart w:id="0" w:name="_GoBack"/>
      <w:bookmarkEnd w:id="0"/>
      <w:r w:rsidR="00357621">
        <w:t>aged</w:t>
      </w:r>
      <w:r>
        <w:t xml:space="preserve"> by</w:t>
      </w:r>
      <w:r w:rsidR="00DA48CA">
        <w:t xml:space="preserve"> the State. She created a chart that lays out the plans created</w:t>
      </w:r>
      <w:r w:rsidR="00357621">
        <w:t xml:space="preserve"> and managed</w:t>
      </w:r>
      <w:r w:rsidR="00DA48CA">
        <w:t xml:space="preserve"> by the different departments</w:t>
      </w:r>
      <w:r w:rsidR="006D19A7">
        <w:t xml:space="preserve"> (please see attached for a copy of the chart).</w:t>
      </w:r>
    </w:p>
    <w:p w:rsidR="00824ECB" w:rsidRDefault="00DA48CA">
      <w:r>
        <w:t xml:space="preserve">Employees </w:t>
      </w:r>
      <w:r w:rsidR="0082089B">
        <w:t xml:space="preserve">hired </w:t>
      </w:r>
      <w:r w:rsidR="00216D4F">
        <w:t xml:space="preserve">after </w:t>
      </w:r>
      <w:r w:rsidR="0082089B">
        <w:t>1/1/2021</w:t>
      </w:r>
      <w:r>
        <w:t xml:space="preserve"> will not be eligible to offering retiree health insurance. </w:t>
      </w:r>
      <w:r w:rsidR="0082089B">
        <w:t>(</w:t>
      </w:r>
      <w:r w:rsidR="00824ECB">
        <w:t>General Statue 90-414)</w:t>
      </w:r>
    </w:p>
    <w:p w:rsidR="0082089B" w:rsidRDefault="0082089B"/>
    <w:p w:rsidR="00486E72" w:rsidRDefault="00AA00D3">
      <w:r w:rsidRPr="00AA00D3">
        <w:rPr>
          <w:b/>
          <w:u w:val="single"/>
        </w:rPr>
        <w:t>Adjournment</w:t>
      </w:r>
    </w:p>
    <w:p w:rsidR="00486E72" w:rsidRDefault="00486E72">
      <w:r>
        <w:t xml:space="preserve">Gareth Washington, </w:t>
      </w:r>
      <w:r>
        <w:t>Director of Benef</w:t>
      </w:r>
      <w:r w:rsidR="005F3D5C">
        <w:t>its, Employee Wellness and WorkL</w:t>
      </w:r>
      <w:r>
        <w:t>ife</w:t>
      </w:r>
      <w:r>
        <w:t>, adjourned meeting at 4:28.</w:t>
      </w:r>
    </w:p>
    <w:p w:rsidR="0082089B" w:rsidRDefault="0082089B"/>
    <w:p w:rsidR="00824ECB" w:rsidRDefault="00824ECB"/>
    <w:p w:rsidR="00824ECB" w:rsidRDefault="00824ECB"/>
    <w:sectPr w:rsidR="0082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0F"/>
    <w:rsid w:val="00082079"/>
    <w:rsid w:val="0013563A"/>
    <w:rsid w:val="00216D4F"/>
    <w:rsid w:val="00250BFB"/>
    <w:rsid w:val="002D6795"/>
    <w:rsid w:val="002E13D9"/>
    <w:rsid w:val="003458F4"/>
    <w:rsid w:val="00357621"/>
    <w:rsid w:val="003C13BA"/>
    <w:rsid w:val="00486E72"/>
    <w:rsid w:val="004D0E46"/>
    <w:rsid w:val="00500EAD"/>
    <w:rsid w:val="00533F85"/>
    <w:rsid w:val="00574A0C"/>
    <w:rsid w:val="00591E23"/>
    <w:rsid w:val="005F3D5C"/>
    <w:rsid w:val="00601FC5"/>
    <w:rsid w:val="00603229"/>
    <w:rsid w:val="006374CC"/>
    <w:rsid w:val="006D19A7"/>
    <w:rsid w:val="007B16B4"/>
    <w:rsid w:val="007D5E11"/>
    <w:rsid w:val="007F05E5"/>
    <w:rsid w:val="0082089B"/>
    <w:rsid w:val="00824ECB"/>
    <w:rsid w:val="008B5F2D"/>
    <w:rsid w:val="009952CF"/>
    <w:rsid w:val="00A539AC"/>
    <w:rsid w:val="00A95105"/>
    <w:rsid w:val="00AA00D3"/>
    <w:rsid w:val="00AD0AF9"/>
    <w:rsid w:val="00BC39BF"/>
    <w:rsid w:val="00C76E0F"/>
    <w:rsid w:val="00CB3A2C"/>
    <w:rsid w:val="00DA48CA"/>
    <w:rsid w:val="00DC758E"/>
    <w:rsid w:val="00EA1649"/>
    <w:rsid w:val="00F0419A"/>
    <w:rsid w:val="00F13A97"/>
    <w:rsid w:val="00F5608D"/>
    <w:rsid w:val="00F84D24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B235"/>
  <w15:chartTrackingRefBased/>
  <w15:docId w15:val="{1374DE66-48B1-45C1-B67F-8295E44D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Merari Valencia</dc:creator>
  <cp:keywords/>
  <dc:description/>
  <cp:lastModifiedBy>Merari Valencia</cp:lastModifiedBy>
  <cp:revision>2</cp:revision>
  <dcterms:created xsi:type="dcterms:W3CDTF">2019-09-24T18:03:00Z</dcterms:created>
  <dcterms:modified xsi:type="dcterms:W3CDTF">2019-09-24T18:03:00Z</dcterms:modified>
</cp:coreProperties>
</file>