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FF" w:rsidRDefault="00182CFF" w:rsidP="005C362A">
      <w:pPr>
        <w:jc w:val="center"/>
        <w:rPr>
          <w:b/>
        </w:rPr>
      </w:pPr>
      <w:bookmarkStart w:id="0" w:name="_GoBack"/>
      <w:bookmarkEnd w:id="0"/>
      <w:r w:rsidRPr="00FE72A1">
        <w:rPr>
          <w:b/>
        </w:rPr>
        <w:t>North Carolina State University</w:t>
      </w:r>
    </w:p>
    <w:p w:rsidR="00182CFF" w:rsidRDefault="00182CFF" w:rsidP="00182CFF">
      <w:pPr>
        <w:jc w:val="center"/>
        <w:rPr>
          <w:b/>
        </w:rPr>
      </w:pPr>
      <w:r>
        <w:rPr>
          <w:b/>
        </w:rPr>
        <w:t>Group Insurance &amp; Benefits Committee (GIBC)</w:t>
      </w:r>
    </w:p>
    <w:p w:rsidR="00182CFF" w:rsidRDefault="00182CFF" w:rsidP="00182CFF">
      <w:pPr>
        <w:jc w:val="center"/>
        <w:rPr>
          <w:b/>
        </w:rPr>
      </w:pPr>
      <w:r>
        <w:rPr>
          <w:b/>
        </w:rPr>
        <w:t>September 12, 2017</w:t>
      </w:r>
    </w:p>
    <w:p w:rsidR="00182CFF" w:rsidRDefault="00182CFF" w:rsidP="00182CFF">
      <w:pPr>
        <w:jc w:val="center"/>
        <w:rPr>
          <w:b/>
        </w:rPr>
      </w:pPr>
      <w:r>
        <w:rPr>
          <w:b/>
        </w:rPr>
        <w:t>3:30 p.m.</w:t>
      </w:r>
    </w:p>
    <w:p w:rsidR="00182CFF" w:rsidRDefault="00182CFF" w:rsidP="00182CFF">
      <w:pPr>
        <w:jc w:val="center"/>
        <w:rPr>
          <w:b/>
        </w:rPr>
      </w:pPr>
      <w:r>
        <w:rPr>
          <w:b/>
        </w:rPr>
        <w:t>Administrative Services III Building, Conference Room 101</w:t>
      </w:r>
    </w:p>
    <w:p w:rsidR="00182CFF" w:rsidRDefault="00182CFF" w:rsidP="00182CFF">
      <w:pPr>
        <w:jc w:val="center"/>
        <w:rPr>
          <w:b/>
        </w:rPr>
      </w:pPr>
    </w:p>
    <w:p w:rsidR="00182CFF" w:rsidRPr="004009E0" w:rsidRDefault="00182CFF" w:rsidP="00182CFF">
      <w:r>
        <w:rPr>
          <w:b/>
          <w:u w:val="single"/>
        </w:rPr>
        <w:t>Member</w:t>
      </w:r>
      <w:r w:rsidR="006F723C">
        <w:rPr>
          <w:b/>
          <w:u w:val="single"/>
        </w:rPr>
        <w:t>s</w:t>
      </w:r>
      <w:r>
        <w:rPr>
          <w:b/>
          <w:u w:val="single"/>
        </w:rPr>
        <w:t xml:space="preserve"> Present</w:t>
      </w:r>
      <w:r w:rsidRPr="004009E0">
        <w:rPr>
          <w:b/>
          <w:u w:val="single"/>
        </w:rPr>
        <w:t>:</w:t>
      </w:r>
      <w:r w:rsidRPr="004009E0">
        <w:t xml:space="preserve"> Carrie Levow, James Brunet, Korukonda Murty, DeAnn Judge, Yolanda Sanders, </w:t>
      </w:r>
      <w:r w:rsidR="006F723C" w:rsidRPr="004009E0">
        <w:t>Linda McCabe Smith, Vickie Youngblood, Oliver Willams, Duane Akroyd</w:t>
      </w:r>
      <w:r w:rsidRPr="004009E0">
        <w:tab/>
      </w:r>
    </w:p>
    <w:p w:rsidR="00182CFF" w:rsidRPr="004009E0" w:rsidRDefault="00182CFF" w:rsidP="00182CFF">
      <w:pPr>
        <w:rPr>
          <w:b/>
          <w:u w:val="single"/>
        </w:rPr>
      </w:pPr>
    </w:p>
    <w:p w:rsidR="00182CFF" w:rsidRPr="004009E0" w:rsidRDefault="00182CFF" w:rsidP="004009E0">
      <w:r w:rsidRPr="004009E0">
        <w:rPr>
          <w:b/>
          <w:u w:val="single"/>
        </w:rPr>
        <w:t>Members Absent:</w:t>
      </w:r>
      <w:r w:rsidRPr="004009E0">
        <w:t xml:space="preserve"> Xiaoyo</w:t>
      </w:r>
      <w:r w:rsidR="004009E0" w:rsidRPr="004009E0">
        <w:t>ng Zheng</w:t>
      </w:r>
      <w:r w:rsidR="006F723C" w:rsidRPr="004009E0">
        <w:t>, Mohammed Assfari</w:t>
      </w:r>
      <w:r w:rsidRPr="004009E0">
        <w:t xml:space="preserve">, Marie Williams, </w:t>
      </w:r>
      <w:r w:rsidR="006F723C" w:rsidRPr="004009E0">
        <w:t>Matthew High, George Girgis,</w:t>
      </w:r>
      <w:r w:rsidR="004009E0" w:rsidRPr="004009E0">
        <w:t xml:space="preserve"> Neal Parker, Laura Blessing, Robert Riehn </w:t>
      </w:r>
    </w:p>
    <w:p w:rsidR="00182CFF" w:rsidRPr="004009E0" w:rsidRDefault="00182CFF" w:rsidP="00182CFF">
      <w:pPr>
        <w:rPr>
          <w:b/>
          <w:u w:val="single"/>
        </w:rPr>
      </w:pPr>
    </w:p>
    <w:p w:rsidR="00182CFF" w:rsidRPr="00AC0CAC" w:rsidRDefault="00182CFF" w:rsidP="00182CFF">
      <w:r w:rsidRPr="004009E0">
        <w:rPr>
          <w:b/>
          <w:u w:val="single"/>
        </w:rPr>
        <w:t>Ex-Officio Members Present:</w:t>
      </w:r>
      <w:r w:rsidRPr="004009E0">
        <w:t xml:space="preserve"> Joe Williams, Steve Norris</w:t>
      </w:r>
    </w:p>
    <w:p w:rsidR="00182CFF" w:rsidRDefault="00182CFF" w:rsidP="00182CFF">
      <w:pPr>
        <w:rPr>
          <w:b/>
          <w:u w:val="single"/>
        </w:rPr>
      </w:pPr>
    </w:p>
    <w:p w:rsidR="00182CFF" w:rsidRPr="006F723C" w:rsidRDefault="00182CFF" w:rsidP="00182CFF">
      <w:r>
        <w:rPr>
          <w:b/>
          <w:u w:val="single"/>
        </w:rPr>
        <w:t>Ex-Officio Members Absent:</w:t>
      </w:r>
      <w:r w:rsidR="006F723C">
        <w:rPr>
          <w:b/>
          <w:u w:val="single"/>
        </w:rPr>
        <w:t xml:space="preserve"> </w:t>
      </w:r>
    </w:p>
    <w:p w:rsidR="00182CFF" w:rsidRDefault="00182CFF" w:rsidP="00182CFF">
      <w:pPr>
        <w:rPr>
          <w:b/>
          <w:u w:val="single"/>
        </w:rPr>
      </w:pPr>
    </w:p>
    <w:p w:rsidR="00182CFF" w:rsidRPr="0019270C" w:rsidRDefault="00182CFF" w:rsidP="00182CFF">
      <w:r>
        <w:rPr>
          <w:b/>
          <w:u w:val="single"/>
        </w:rPr>
        <w:t>Call to Order:</w:t>
      </w:r>
      <w:r w:rsidR="005D7D02">
        <w:t xml:space="preserve"> Joe Williams, HR Benefits Director</w:t>
      </w:r>
      <w:r>
        <w:t>, cal</w:t>
      </w:r>
      <w:r w:rsidR="005D7D02">
        <w:t>led the meeting to order at 3:32</w:t>
      </w:r>
      <w:r>
        <w:t xml:space="preserve"> p.m.</w:t>
      </w:r>
    </w:p>
    <w:p w:rsidR="00182CFF" w:rsidRDefault="00182CFF" w:rsidP="00182CFF">
      <w:pPr>
        <w:rPr>
          <w:b/>
          <w:u w:val="single"/>
        </w:rPr>
      </w:pPr>
    </w:p>
    <w:p w:rsidR="00182CFF" w:rsidRPr="00FE72A1" w:rsidRDefault="00182CFF" w:rsidP="00182CFF">
      <w:r>
        <w:rPr>
          <w:b/>
          <w:u w:val="single"/>
        </w:rPr>
        <w:t>Minutes:</w:t>
      </w:r>
      <w:r>
        <w:rPr>
          <w:b/>
        </w:rPr>
        <w:t xml:space="preserve"> </w:t>
      </w:r>
      <w:r>
        <w:t>The committee reviewed and</w:t>
      </w:r>
      <w:r w:rsidR="005D7D02">
        <w:t xml:space="preserve"> approved the April 25, 2017</w:t>
      </w:r>
      <w:r>
        <w:t xml:space="preserve"> meeting minutes.</w:t>
      </w:r>
    </w:p>
    <w:p w:rsidR="00182CFF" w:rsidRDefault="00182CFF" w:rsidP="00182CFF">
      <w:pPr>
        <w:rPr>
          <w:b/>
          <w:u w:val="single"/>
        </w:rPr>
      </w:pPr>
    </w:p>
    <w:p w:rsidR="00E01FFE" w:rsidRPr="00401728" w:rsidRDefault="00401728" w:rsidP="00182CFF">
      <w:pPr>
        <w:rPr>
          <w:b/>
          <w:u w:val="single"/>
        </w:rPr>
      </w:pPr>
      <w:r w:rsidRPr="00BA546C">
        <w:rPr>
          <w:b/>
          <w:u w:val="single"/>
        </w:rPr>
        <w:t>New Business</w:t>
      </w:r>
      <w:r>
        <w:rPr>
          <w:b/>
          <w:u w:val="single"/>
        </w:rPr>
        <w:t>:</w:t>
      </w:r>
    </w:p>
    <w:p w:rsidR="00A53568" w:rsidRPr="00401728" w:rsidRDefault="00E01FFE">
      <w:r>
        <w:t>Vickie Youngblood was voted new chair.</w:t>
      </w:r>
    </w:p>
    <w:p w:rsidR="005D7D02" w:rsidRDefault="005D7D02">
      <w:r>
        <w:t>Introduction of the 2017-2018 GIBC Committee members</w:t>
      </w:r>
      <w:r w:rsidR="005C362A">
        <w:t>.</w:t>
      </w:r>
    </w:p>
    <w:p w:rsidR="00401728" w:rsidRDefault="00401728"/>
    <w:p w:rsidR="00401728" w:rsidRPr="005D7D02" w:rsidRDefault="00401728">
      <w:r>
        <w:rPr>
          <w:b/>
          <w:u w:val="single"/>
        </w:rPr>
        <w:t>Benefits Office Updates</w:t>
      </w:r>
      <w:r w:rsidRPr="00AC0CAC">
        <w:rPr>
          <w:b/>
        </w:rPr>
        <w:t xml:space="preserve">: </w:t>
      </w:r>
      <w:r w:rsidRPr="005C362A">
        <w:t>Joe Williams, HR Benefits Director</w:t>
      </w:r>
    </w:p>
    <w:p w:rsidR="00A53568" w:rsidRDefault="00A53568">
      <w:r>
        <w:t xml:space="preserve">Joe gave a little background of the State benefits and the different benefits that the State </w:t>
      </w:r>
      <w:r w:rsidR="005D7D02">
        <w:t>offers</w:t>
      </w:r>
      <w:r>
        <w:t xml:space="preserve"> its employees. </w:t>
      </w:r>
      <w:r w:rsidR="005C362A">
        <w:t>How it</w:t>
      </w:r>
      <w:r w:rsidR="00F5297D">
        <w:t xml:space="preserve"> works and what they</w:t>
      </w:r>
      <w:r w:rsidR="005D7D02">
        <w:t xml:space="preserve"> consists of. </w:t>
      </w:r>
    </w:p>
    <w:p w:rsidR="005D7D02" w:rsidRPr="00B44684" w:rsidRDefault="00612194">
      <w:pPr>
        <w:rPr>
          <w:b/>
        </w:rPr>
      </w:pPr>
      <w:r w:rsidRPr="00B44684">
        <w:rPr>
          <w:b/>
        </w:rPr>
        <w:t>WolfTime Review</w:t>
      </w:r>
    </w:p>
    <w:p w:rsidR="00A53568" w:rsidRDefault="001F7108">
      <w:r>
        <w:t>WolfT</w:t>
      </w:r>
      <w:r w:rsidR="00A53568">
        <w:t>ime was rolled</w:t>
      </w:r>
      <w:r>
        <w:t xml:space="preserve"> out with the intention to put the University in a more compliant position </w:t>
      </w:r>
      <w:r w:rsidR="00C03D91">
        <w:t>with federal laws</w:t>
      </w:r>
      <w:r w:rsidR="00A53568">
        <w:t xml:space="preserve">. There were hundreds of issues, </w:t>
      </w:r>
      <w:r>
        <w:t xml:space="preserve">e.g. </w:t>
      </w:r>
      <w:r w:rsidR="00A53568">
        <w:t>un</w:t>
      </w:r>
      <w:r>
        <w:t>der</w:t>
      </w:r>
      <w:r w:rsidR="00F5297D">
        <w:t>payments</w:t>
      </w:r>
      <w:r>
        <w:t xml:space="preserve"> and overpayment</w:t>
      </w:r>
      <w:r w:rsidR="00F5297D">
        <w:t>s</w:t>
      </w:r>
      <w:r>
        <w:t>, the</w:t>
      </w:r>
      <w:r w:rsidR="00A53568">
        <w:t xml:space="preserve"> paper </w:t>
      </w:r>
      <w:r w:rsidR="00A53568">
        <w:lastRenderedPageBreak/>
        <w:t>timesheets were not compliant with paying peo</w:t>
      </w:r>
      <w:r>
        <w:t>ple correctly. The way some</w:t>
      </w:r>
      <w:r w:rsidR="00A53568">
        <w:t xml:space="preserve"> employees are</w:t>
      </w:r>
      <w:r>
        <w:t xml:space="preserve"> paid on campus is different. Some examples would be</w:t>
      </w:r>
      <w:r w:rsidR="00A53568">
        <w:t xml:space="preserve"> CVM employees</w:t>
      </w:r>
      <w:r>
        <w:t xml:space="preserve"> who work</w:t>
      </w:r>
      <w:r w:rsidR="00A53568">
        <w:t xml:space="preserve"> 2</w:t>
      </w:r>
      <w:r w:rsidR="00A53568" w:rsidRPr="00A53568">
        <w:rPr>
          <w:vertAlign w:val="superscript"/>
        </w:rPr>
        <w:t>nd</w:t>
      </w:r>
      <w:r w:rsidR="00A53568">
        <w:t xml:space="preserve"> and 3</w:t>
      </w:r>
      <w:r w:rsidR="00A53568" w:rsidRPr="00A53568">
        <w:rPr>
          <w:vertAlign w:val="superscript"/>
        </w:rPr>
        <w:t>rd</w:t>
      </w:r>
      <w:r>
        <w:t xml:space="preserve"> shifts and also</w:t>
      </w:r>
      <w:r w:rsidR="00A53568">
        <w:t xml:space="preserve"> employees that are on </w:t>
      </w:r>
      <w:r>
        <w:t xml:space="preserve">call. WolfTime is new and not perfect, </w:t>
      </w:r>
      <w:r w:rsidR="00A53568">
        <w:t>a lot of</w:t>
      </w:r>
      <w:r>
        <w:t xml:space="preserve"> the</w:t>
      </w:r>
      <w:r w:rsidR="00A53568">
        <w:t xml:space="preserve"> “learning curve” people </w:t>
      </w:r>
      <w:r>
        <w:t xml:space="preserve">are </w:t>
      </w:r>
      <w:r w:rsidR="00A53568">
        <w:t>struggling with</w:t>
      </w:r>
      <w:r>
        <w:t xml:space="preserve"> are</w:t>
      </w:r>
      <w:r w:rsidR="00A53568">
        <w:t xml:space="preserve"> the decimals, but</w:t>
      </w:r>
      <w:r>
        <w:t xml:space="preserve"> it</w:t>
      </w:r>
      <w:r w:rsidR="00A53568">
        <w:t xml:space="preserve"> makes ev</w:t>
      </w:r>
      <w:r w:rsidR="00C03D91">
        <w:t>eryone more accountable with their</w:t>
      </w:r>
      <w:r w:rsidR="00A53568">
        <w:t xml:space="preserve"> time. </w:t>
      </w:r>
      <w:r w:rsidR="00E01FFE">
        <w:t>In the past</w:t>
      </w:r>
      <w:r>
        <w:t xml:space="preserve"> employees</w:t>
      </w:r>
      <w:r w:rsidR="00E01FFE">
        <w:t xml:space="preserve"> would have to complete</w:t>
      </w:r>
      <w:r>
        <w:t xml:space="preserve"> paper timesheets and most of the time they were not accurate. Managers are now</w:t>
      </w:r>
      <w:r w:rsidR="00C03D91">
        <w:t xml:space="preserve"> also accountable</w:t>
      </w:r>
      <w:r>
        <w:t>, they</w:t>
      </w:r>
      <w:r w:rsidR="00C03D91">
        <w:t xml:space="preserve"> have to pay attention to the time</w:t>
      </w:r>
      <w:r>
        <w:t xml:space="preserve"> that is being entered</w:t>
      </w:r>
      <w:r w:rsidR="00C03D91">
        <w:t xml:space="preserve">. One of the </w:t>
      </w:r>
      <w:r w:rsidR="00182CFF">
        <w:t>suggestions</w:t>
      </w:r>
      <w:r w:rsidR="00C03D91">
        <w:t xml:space="preserve"> for upcoming updates</w:t>
      </w:r>
      <w:r>
        <w:t xml:space="preserve"> has been a countdown clock</w:t>
      </w:r>
      <w:r w:rsidR="00C03D91">
        <w:t>.</w:t>
      </w:r>
      <w:r>
        <w:t xml:space="preserve"> </w:t>
      </w:r>
      <w:r w:rsidR="00612194">
        <w:t>Version 2 will be created with more collaboration from different units on campus and HR leads from different departments. There were</w:t>
      </w:r>
      <w:r>
        <w:t xml:space="preserve"> some concerns brought up by some of the members about employees that work over 40 hours and those that don’t work the typical 9-5</w:t>
      </w:r>
      <w:r w:rsidR="00612194">
        <w:t>.</w:t>
      </w:r>
    </w:p>
    <w:p w:rsidR="00C03D91" w:rsidRPr="00B44684" w:rsidRDefault="00F24699">
      <w:pPr>
        <w:rPr>
          <w:b/>
        </w:rPr>
      </w:pPr>
      <w:r w:rsidRPr="00B44684">
        <w:rPr>
          <w:b/>
        </w:rPr>
        <w:t xml:space="preserve">Annual Enrollment </w:t>
      </w:r>
    </w:p>
    <w:p w:rsidR="00C03D91" w:rsidRDefault="00612194">
      <w:r>
        <w:t xml:space="preserve">A reminder that Annual Enrollment is </w:t>
      </w:r>
      <w:r w:rsidR="00C03D91">
        <w:t>Sep</w:t>
      </w:r>
      <w:r>
        <w:t>tember 30-</w:t>
      </w:r>
      <w:r w:rsidR="00C03D91">
        <w:t>Oct</w:t>
      </w:r>
      <w:r>
        <w:t>ober 31. OIT will be taking MyPack P</w:t>
      </w:r>
      <w:r w:rsidR="00C03D91">
        <w:t>ort</w:t>
      </w:r>
      <w:r>
        <w:t>al down the first 2 weekends of Annual E</w:t>
      </w:r>
      <w:r w:rsidR="00C03D91">
        <w:t>nrollm</w:t>
      </w:r>
      <w:r>
        <w:t>ent due to maintenance.</w:t>
      </w:r>
      <w:r w:rsidR="00C03D91">
        <w:t xml:space="preserve"> </w:t>
      </w:r>
      <w:r w:rsidR="00F5297D">
        <w:t>However, t</w:t>
      </w:r>
      <w:r w:rsidR="00C03D91">
        <w:t>here will a “backdoor”</w:t>
      </w:r>
      <w:r w:rsidR="00E01FFE">
        <w:t xml:space="preserve"> to get into My</w:t>
      </w:r>
      <w:r>
        <w:t>Pack Portal</w:t>
      </w:r>
      <w:r w:rsidR="00C03D91">
        <w:t xml:space="preserve"> to enroll</w:t>
      </w:r>
      <w:r w:rsidR="00E01FFE">
        <w:t xml:space="preserve"> during this time</w:t>
      </w:r>
      <w:r w:rsidR="00C03D91">
        <w:t>,</w:t>
      </w:r>
      <w:r>
        <w:t xml:space="preserve"> there will be a link for </w:t>
      </w:r>
      <w:r w:rsidR="00624C25">
        <w:t>employees</w:t>
      </w:r>
      <w:r>
        <w:t xml:space="preserve"> to use</w:t>
      </w:r>
      <w:r w:rsidR="00624C25">
        <w:t xml:space="preserve"> </w:t>
      </w:r>
      <w:r>
        <w:t>so they don’t have go through MyP</w:t>
      </w:r>
      <w:r w:rsidR="00624C25">
        <w:t xml:space="preserve">ack. </w:t>
      </w:r>
    </w:p>
    <w:p w:rsidR="00624C25" w:rsidRDefault="00612194">
      <w:r>
        <w:t xml:space="preserve">The </w:t>
      </w:r>
      <w:r w:rsidR="00624C25">
        <w:t xml:space="preserve">State </w:t>
      </w:r>
      <w:r>
        <w:t xml:space="preserve">Treasurer has cut Wellness Programs, they </w:t>
      </w:r>
      <w:r w:rsidR="008601FB">
        <w:t xml:space="preserve">decided that they are too expensive to </w:t>
      </w:r>
      <w:r w:rsidR="00E01FFE">
        <w:t xml:space="preserve">keep. </w:t>
      </w:r>
      <w:r w:rsidR="00F5297D">
        <w:t>The State eliminated 2 of the wellness c</w:t>
      </w:r>
      <w:r w:rsidR="008601FB">
        <w:t>redits. Out of the three credits (the Health Risk Assessment, PCP, and the Tobacco A</w:t>
      </w:r>
      <w:r w:rsidR="00624C25">
        <w:t>ttestation</w:t>
      </w:r>
      <w:r w:rsidR="008601FB">
        <w:t>) only the Tobaccos Attestation is left. If you fail to complete the credit there is a $60 surcharge. The retiree wellness p</w:t>
      </w:r>
      <w:r w:rsidR="00E01FFE">
        <w:t>rograms will</w:t>
      </w:r>
      <w:r w:rsidR="00624C25">
        <w:t xml:space="preserve"> continue because those are </w:t>
      </w:r>
      <w:r w:rsidR="00182CFF">
        <w:t>separate</w:t>
      </w:r>
      <w:r w:rsidR="00624C25">
        <w:t xml:space="preserve"> from the employee wellness programs.</w:t>
      </w:r>
    </w:p>
    <w:p w:rsidR="00624C25" w:rsidRDefault="00E01FFE">
      <w:r>
        <w:t xml:space="preserve">The </w:t>
      </w:r>
      <w:r w:rsidR="008601FB">
        <w:t>CDHP has been eliminated because it is too complicated and expensive. A reminder that e</w:t>
      </w:r>
      <w:r w:rsidR="00624C25">
        <w:t>veryone will be de</w:t>
      </w:r>
      <w:r w:rsidR="008601FB">
        <w:t>faulted into the 70/30 plan, employees</w:t>
      </w:r>
      <w:r w:rsidR="00624C25">
        <w:t xml:space="preserve"> will have the opp</w:t>
      </w:r>
      <w:r w:rsidR="00F5297D">
        <w:t>ortunity to switch over</w:t>
      </w:r>
      <w:r>
        <w:t xml:space="preserve"> </w:t>
      </w:r>
      <w:r w:rsidR="008601FB">
        <w:t>during Annual Enrollment and</w:t>
      </w:r>
      <w:r w:rsidR="00624C25">
        <w:t xml:space="preserve"> will have to c</w:t>
      </w:r>
      <w:r>
        <w:t>omplete the</w:t>
      </w:r>
      <w:r w:rsidR="008601FB">
        <w:t xml:space="preserve"> wellness credit to avoid the surcharge.</w:t>
      </w:r>
    </w:p>
    <w:p w:rsidR="00624C25" w:rsidRDefault="008601FB">
      <w:r>
        <w:t>Benefit Focus is launching the “Hit the S</w:t>
      </w:r>
      <w:r w:rsidR="00624C25">
        <w:t>ave” button campaign</w:t>
      </w:r>
      <w:r>
        <w:t xml:space="preserve"> during this Annual Enrollment</w:t>
      </w:r>
      <w:r w:rsidR="00F24699">
        <w:t>. The State has</w:t>
      </w:r>
      <w:r w:rsidR="00624C25">
        <w:t xml:space="preserve"> i</w:t>
      </w:r>
      <w:r w:rsidR="00E01FFE">
        <w:t>ncreased the ‘Employee Only’ cost;</w:t>
      </w:r>
      <w:r w:rsidR="00F24699">
        <w:t xml:space="preserve"> the</w:t>
      </w:r>
      <w:r w:rsidR="00624C25">
        <w:t xml:space="preserve"> 70/30</w:t>
      </w:r>
      <w:r w:rsidR="00F24699">
        <w:t xml:space="preserve"> plan was</w:t>
      </w:r>
      <w:r w:rsidR="00624C25">
        <w:t xml:space="preserve"> $0</w:t>
      </w:r>
      <w:r w:rsidR="00F24699">
        <w:t xml:space="preserve"> and the 80/20 plan was $15,</w:t>
      </w:r>
      <w:r w:rsidR="00624C25">
        <w:t xml:space="preserve"> if you completed </w:t>
      </w:r>
      <w:r w:rsidR="00F24699">
        <w:t xml:space="preserve">the </w:t>
      </w:r>
      <w:r w:rsidR="00624C25">
        <w:t>wellness credit</w:t>
      </w:r>
      <w:r w:rsidR="00F24699">
        <w:t>s. N</w:t>
      </w:r>
      <w:r w:rsidR="00624C25">
        <w:t>ow</w:t>
      </w:r>
      <w:r w:rsidR="00F24699">
        <w:t xml:space="preserve"> 70/30 will $25 and 80/20 will be $50 after the</w:t>
      </w:r>
      <w:r w:rsidR="00624C25">
        <w:t xml:space="preserve"> wellness credit </w:t>
      </w:r>
      <w:r w:rsidR="00F24699">
        <w:t xml:space="preserve">has been </w:t>
      </w:r>
      <w:r w:rsidR="00624C25">
        <w:t>completed. Employee/spouse premiums will increase in 2018 beginning with deductions in December 2017 paycheck.</w:t>
      </w:r>
    </w:p>
    <w:p w:rsidR="00B41E6C" w:rsidRDefault="00B41E6C">
      <w:r>
        <w:t xml:space="preserve">We will begin to push out Annual Enrollment information and reminders on all the listservs.  </w:t>
      </w:r>
    </w:p>
    <w:p w:rsidR="00624C25" w:rsidRPr="00B44684" w:rsidRDefault="0044595D">
      <w:pPr>
        <w:rPr>
          <w:b/>
        </w:rPr>
      </w:pPr>
      <w:r w:rsidRPr="00B44684">
        <w:rPr>
          <w:b/>
        </w:rPr>
        <w:t>NC</w:t>
      </w:r>
      <w:r w:rsidR="00F24699" w:rsidRPr="00B44684">
        <w:rPr>
          <w:b/>
        </w:rPr>
        <w:t>Flex</w:t>
      </w:r>
      <w:r w:rsidRPr="00B44684">
        <w:rPr>
          <w:b/>
        </w:rPr>
        <w:t xml:space="preserve"> </w:t>
      </w:r>
      <w:r w:rsidR="00624C25" w:rsidRPr="00B44684">
        <w:rPr>
          <w:b/>
        </w:rPr>
        <w:t xml:space="preserve"> </w:t>
      </w:r>
    </w:p>
    <w:p w:rsidR="00624C25" w:rsidRDefault="0044595D">
      <w:r>
        <w:t>NC</w:t>
      </w:r>
      <w:r w:rsidR="00F24699">
        <w:t>Flex is introducing a</w:t>
      </w:r>
      <w:r w:rsidR="007111DC">
        <w:t xml:space="preserve"> new accident plan, i</w:t>
      </w:r>
      <w:r w:rsidR="006C1D79">
        <w:t>n an event of an accident</w:t>
      </w:r>
      <w:r w:rsidR="007111DC">
        <w:t xml:space="preserve"> it </w:t>
      </w:r>
      <w:r w:rsidR="008549FB">
        <w:t>will pay a cash benefit. The Core Accidental Death &amp; Dismemberment</w:t>
      </w:r>
      <w:r w:rsidR="00B41E6C">
        <w:t xml:space="preserve"> will pay a benefit if you suffer a loss or certain disabling injuries as a result of a covered accident.</w:t>
      </w:r>
    </w:p>
    <w:p w:rsidR="007111DC" w:rsidRDefault="00B41E6C">
      <w:r>
        <w:t>The Health Care Flexible Spending Account has</w:t>
      </w:r>
      <w:r w:rsidR="007111DC">
        <w:t xml:space="preserve"> a new 2018 maximum amount of $2,600, </w:t>
      </w:r>
      <w:r>
        <w:t xml:space="preserve">it </w:t>
      </w:r>
      <w:r w:rsidR="007111DC">
        <w:t>went up about $50</w:t>
      </w:r>
      <w:r>
        <w:t>.</w:t>
      </w:r>
      <w:r w:rsidR="007111DC">
        <w:t xml:space="preserve"> </w:t>
      </w:r>
      <w:r>
        <w:t>The H</w:t>
      </w:r>
      <w:r w:rsidR="007111DC">
        <w:t>ealth</w:t>
      </w:r>
      <w:r>
        <w:t xml:space="preserve"> C</w:t>
      </w:r>
      <w:r w:rsidR="007111DC">
        <w:t>are FSA will elimin</w:t>
      </w:r>
      <w:r>
        <w:t xml:space="preserve">ate the 2 ½ month extension in </w:t>
      </w:r>
      <w:r w:rsidR="007111DC">
        <w:t xml:space="preserve">2018 and replace the extension with a maximum of $500 rollover </w:t>
      </w:r>
      <w:r w:rsidR="00733B9E">
        <w:t xml:space="preserve">(minimum </w:t>
      </w:r>
      <w:r w:rsidR="00B44684">
        <w:t xml:space="preserve">of </w:t>
      </w:r>
      <w:r w:rsidR="00733B9E">
        <w:t>$25)</w:t>
      </w:r>
      <w:r>
        <w:t>.</w:t>
      </w:r>
    </w:p>
    <w:p w:rsidR="00E01FFE" w:rsidRDefault="0044595D">
      <w:r>
        <w:t>Employees will be able to use the</w:t>
      </w:r>
      <w:r w:rsidR="007111DC">
        <w:t xml:space="preserve"> </w:t>
      </w:r>
      <w:r>
        <w:t>NCFlex C</w:t>
      </w:r>
      <w:r w:rsidR="00733B9E">
        <w:t>onvenience</w:t>
      </w:r>
      <w:r>
        <w:t xml:space="preserve"> Card for childcare.</w:t>
      </w:r>
    </w:p>
    <w:p w:rsidR="00E01FFE" w:rsidRDefault="0044595D">
      <w:r>
        <w:t>There will be</w:t>
      </w:r>
      <w:r w:rsidR="00182CFF">
        <w:t xml:space="preserve"> lower</w:t>
      </w:r>
      <w:r w:rsidR="00B44684">
        <w:t xml:space="preserve"> rates on High Option Dental plan. </w:t>
      </w:r>
    </w:p>
    <w:p w:rsidR="00B44684" w:rsidRPr="00E01FFE" w:rsidRDefault="00B44684">
      <w:r>
        <w:lastRenderedPageBreak/>
        <w:t>EyeMed will now be the new vision provider, effective January 1, 2018</w:t>
      </w:r>
      <w:r w:rsidR="00E01FFE">
        <w:t>. There will be lower</w:t>
      </w:r>
      <w:r>
        <w:t xml:space="preserve"> rates, a larger network, and increased allowances on the Enhanced Plan. </w:t>
      </w:r>
      <w:r w:rsidR="00E01FFE">
        <w:t xml:space="preserve">There will no longer be a lock out period for those that choose not to enroll. </w:t>
      </w:r>
      <w:r>
        <w:t xml:space="preserve">New cards will be issued to all members. </w:t>
      </w:r>
    </w:p>
    <w:p w:rsidR="00B44684" w:rsidRPr="00B44684" w:rsidRDefault="00B44684">
      <w:pPr>
        <w:rPr>
          <w:b/>
        </w:rPr>
      </w:pPr>
      <w:r>
        <w:rPr>
          <w:b/>
        </w:rPr>
        <w:t>Announcements</w:t>
      </w:r>
    </w:p>
    <w:p w:rsidR="007E1BFF" w:rsidRDefault="00B44684">
      <w:pPr>
        <w:rPr>
          <w:b/>
          <w:u w:val="single"/>
        </w:rPr>
      </w:pPr>
      <w:r>
        <w:t>Although the exact date has not been set yet, we are planning a Staff and Faculty Appreciation Event for December.</w:t>
      </w:r>
      <w:r w:rsidR="00733B9E">
        <w:t xml:space="preserve"> </w:t>
      </w:r>
      <w:r w:rsidR="00E01FFE">
        <w:t>M</w:t>
      </w:r>
      <w:r w:rsidR="00733B9E">
        <w:t>ore information c</w:t>
      </w:r>
      <w:r w:rsidR="00E01FFE">
        <w:t>oming soon!</w:t>
      </w:r>
    </w:p>
    <w:p w:rsidR="00B44684" w:rsidRPr="00B44684" w:rsidRDefault="00B44684">
      <w:pPr>
        <w:rPr>
          <w:b/>
          <w:u w:val="single"/>
        </w:rPr>
      </w:pPr>
    </w:p>
    <w:p w:rsidR="008F2998" w:rsidRDefault="00B41E6C">
      <w:r w:rsidRPr="00B44684">
        <w:rPr>
          <w:b/>
        </w:rPr>
        <w:t>Adjournment:</w:t>
      </w:r>
      <w:r w:rsidR="00E01FFE">
        <w:t xml:space="preserve"> Vickie Youngblood, </w:t>
      </w:r>
      <w:r>
        <w:t>Chair, adjourned the m</w:t>
      </w:r>
      <w:r w:rsidR="008F2998">
        <w:t xml:space="preserve">eeting </w:t>
      </w:r>
      <w:r>
        <w:t xml:space="preserve">at 4:32 p.m. </w:t>
      </w:r>
    </w:p>
    <w:p w:rsidR="00590C80" w:rsidRDefault="00590C80"/>
    <w:sectPr w:rsidR="0059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98"/>
    <w:rsid w:val="00182CFF"/>
    <w:rsid w:val="001F7108"/>
    <w:rsid w:val="00385705"/>
    <w:rsid w:val="003B19EC"/>
    <w:rsid w:val="004009E0"/>
    <w:rsid w:val="00401728"/>
    <w:rsid w:val="0044595D"/>
    <w:rsid w:val="00590C80"/>
    <w:rsid w:val="005C362A"/>
    <w:rsid w:val="005D7D02"/>
    <w:rsid w:val="00601FC5"/>
    <w:rsid w:val="00612194"/>
    <w:rsid w:val="00624C25"/>
    <w:rsid w:val="006B2F76"/>
    <w:rsid w:val="006C1D79"/>
    <w:rsid w:val="006F723C"/>
    <w:rsid w:val="007111DC"/>
    <w:rsid w:val="00733B9E"/>
    <w:rsid w:val="007657E9"/>
    <w:rsid w:val="007E1BFF"/>
    <w:rsid w:val="008549FB"/>
    <w:rsid w:val="008601FB"/>
    <w:rsid w:val="008F2998"/>
    <w:rsid w:val="00A53568"/>
    <w:rsid w:val="00B41E6C"/>
    <w:rsid w:val="00B44684"/>
    <w:rsid w:val="00C03D91"/>
    <w:rsid w:val="00E01FFE"/>
    <w:rsid w:val="00EA1649"/>
    <w:rsid w:val="00F24699"/>
    <w:rsid w:val="00F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D27CC-BC61-46B3-9A0F-0D8D0E4D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Merari Valencia</dc:creator>
  <cp:keywords/>
  <dc:description/>
  <cp:lastModifiedBy>Merari Valencia</cp:lastModifiedBy>
  <cp:revision>2</cp:revision>
  <dcterms:created xsi:type="dcterms:W3CDTF">2018-05-21T20:03:00Z</dcterms:created>
  <dcterms:modified xsi:type="dcterms:W3CDTF">2018-05-21T20:03:00Z</dcterms:modified>
</cp:coreProperties>
</file>