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E7C" w:rsidRDefault="00FD4DCF">
      <w:pPr>
        <w:jc w:val="center"/>
      </w:pPr>
      <w:bookmarkStart w:id="0" w:name="_GoBack"/>
      <w:bookmarkEnd w:id="0"/>
      <w:r>
        <w:t xml:space="preserve">Faculty Well Being Advisory Committee </w:t>
      </w:r>
      <w:r>
        <w:br/>
        <w:t>April 7, 2016</w:t>
      </w:r>
      <w:r>
        <w:br/>
        <w:t>3:00 p.m. - 4:00 p.m</w:t>
      </w:r>
      <w:proofErr w:type="gramStart"/>
      <w:r>
        <w:t>.</w:t>
      </w:r>
      <w:proofErr w:type="gramEnd"/>
      <w:r>
        <w:br/>
        <w:t>5100A Hunt Library Conference Room Centennial Campus</w:t>
      </w:r>
      <w:r>
        <w:br/>
        <w:t>Meeting Minutes</w:t>
      </w:r>
      <w:r>
        <w:br/>
      </w:r>
    </w:p>
    <w:p w:rsidR="00734E7C" w:rsidRDefault="00734E7C">
      <w:pPr>
        <w:jc w:val="center"/>
      </w:pPr>
    </w:p>
    <w:p w:rsidR="00734E7C" w:rsidRDefault="00FD4DCF">
      <w:pPr>
        <w:spacing w:line="360" w:lineRule="auto"/>
      </w:pPr>
      <w:r>
        <w:t>Attendees:</w:t>
      </w:r>
    </w:p>
    <w:p w:rsidR="00734E7C" w:rsidRDefault="00FD4DCF">
      <w:pPr>
        <w:spacing w:line="360" w:lineRule="auto"/>
      </w:pPr>
      <w:r>
        <w:tab/>
        <w:t>Jeff Braden, Chair, Dean, CHASS</w:t>
      </w:r>
    </w:p>
    <w:p w:rsidR="00734E7C" w:rsidRDefault="00FD4DCF">
      <w:pPr>
        <w:spacing w:line="360" w:lineRule="auto"/>
      </w:pPr>
      <w:r>
        <w:tab/>
        <w:t xml:space="preserve">Nancy </w:t>
      </w:r>
      <w:proofErr w:type="spellStart"/>
      <w:r>
        <w:t>Whelchel</w:t>
      </w:r>
      <w:proofErr w:type="spellEnd"/>
      <w:r>
        <w:t>, Institutional Research &amp; Planning</w:t>
      </w:r>
    </w:p>
    <w:p w:rsidR="00734E7C" w:rsidRDefault="00FD4DCF">
      <w:pPr>
        <w:spacing w:line="360" w:lineRule="auto"/>
      </w:pPr>
      <w:r>
        <w:tab/>
      </w:r>
      <w:r>
        <w:t xml:space="preserve">Marcia </w:t>
      </w:r>
      <w:proofErr w:type="spellStart"/>
      <w:r>
        <w:t>Gumpertz</w:t>
      </w:r>
      <w:proofErr w:type="spellEnd"/>
      <w:r>
        <w:t>, Office Institutional Equity &amp; Diversity</w:t>
      </w:r>
    </w:p>
    <w:p w:rsidR="00734E7C" w:rsidRDefault="00FD4DCF">
      <w:pPr>
        <w:spacing w:line="360" w:lineRule="auto"/>
      </w:pPr>
      <w:r>
        <w:tab/>
        <w:t>Whitney Jones, Biological Sciences</w:t>
      </w:r>
    </w:p>
    <w:p w:rsidR="00734E7C" w:rsidRDefault="00FD4DCF">
      <w:pPr>
        <w:spacing w:line="360" w:lineRule="auto"/>
        <w:ind w:firstLine="720"/>
      </w:pPr>
      <w:r>
        <w:t>Tim Wallace, Sociology &amp; Anthropology</w:t>
      </w:r>
    </w:p>
    <w:p w:rsidR="00734E7C" w:rsidRDefault="00FD4DCF">
      <w:pPr>
        <w:spacing w:line="360" w:lineRule="auto"/>
        <w:ind w:firstLine="720"/>
      </w:pPr>
      <w:r>
        <w:t>Steffen Heber, Computer Science/Bioinformatics</w:t>
      </w:r>
      <w:r>
        <w:br/>
      </w:r>
      <w:r>
        <w:tab/>
        <w:t xml:space="preserve">Helmut </w:t>
      </w:r>
      <w:proofErr w:type="spellStart"/>
      <w:r>
        <w:t>Hergeth</w:t>
      </w:r>
      <w:proofErr w:type="spellEnd"/>
      <w:r>
        <w:t>, COT</w:t>
      </w:r>
      <w:r>
        <w:br/>
      </w:r>
      <w:r>
        <w:tab/>
        <w:t>Kathy Lambert, HR</w:t>
      </w:r>
      <w:r>
        <w:br/>
      </w:r>
      <w:r>
        <w:tab/>
        <w:t>Tsai Lu Liu, Graphic &amp; Industrial Des</w:t>
      </w:r>
      <w:r>
        <w:t>ign</w:t>
      </w:r>
    </w:p>
    <w:p w:rsidR="00734E7C" w:rsidRDefault="00734E7C">
      <w:pPr>
        <w:spacing w:line="360" w:lineRule="auto"/>
        <w:ind w:firstLine="720"/>
      </w:pPr>
    </w:p>
    <w:p w:rsidR="00734E7C" w:rsidRDefault="00FD4DCF">
      <w:pPr>
        <w:spacing w:line="360" w:lineRule="auto"/>
      </w:pPr>
      <w:r>
        <w:t>Absent:</w:t>
      </w:r>
      <w:r>
        <w:tab/>
      </w:r>
    </w:p>
    <w:p w:rsidR="00734E7C" w:rsidRDefault="00FD4DCF">
      <w:pPr>
        <w:spacing w:line="360" w:lineRule="auto"/>
        <w:ind w:firstLine="720"/>
      </w:pPr>
      <w:r>
        <w:t>Valerie Faulkner, TELS</w:t>
      </w:r>
    </w:p>
    <w:p w:rsidR="00734E7C" w:rsidRDefault="00FD4DCF">
      <w:pPr>
        <w:spacing w:line="360" w:lineRule="auto"/>
        <w:ind w:firstLine="720"/>
      </w:pPr>
      <w:r>
        <w:t xml:space="preserve">Annie </w:t>
      </w:r>
      <w:proofErr w:type="spellStart"/>
      <w:r>
        <w:t>Hardison</w:t>
      </w:r>
      <w:proofErr w:type="spellEnd"/>
      <w:r>
        <w:t xml:space="preserve">-Moody, CALS </w:t>
      </w:r>
    </w:p>
    <w:p w:rsidR="00734E7C" w:rsidRDefault="00FD4DCF">
      <w:pPr>
        <w:spacing w:line="360" w:lineRule="auto"/>
        <w:ind w:firstLine="720"/>
      </w:pPr>
      <w:r>
        <w:t xml:space="preserve">Michael Edwards, Parks, Recreation &amp; Tourism </w:t>
      </w:r>
      <w:proofErr w:type="spellStart"/>
      <w:r>
        <w:t>Mgt</w:t>
      </w:r>
      <w:proofErr w:type="spellEnd"/>
    </w:p>
    <w:p w:rsidR="00734E7C" w:rsidRDefault="00FD4DCF">
      <w:pPr>
        <w:spacing w:line="360" w:lineRule="auto"/>
        <w:ind w:firstLine="720"/>
      </w:pPr>
      <w:r>
        <w:t>Katharine Stewart, Provost Office</w:t>
      </w:r>
    </w:p>
    <w:p w:rsidR="00734E7C" w:rsidRDefault="00734E7C">
      <w:pPr>
        <w:spacing w:line="360" w:lineRule="auto"/>
        <w:ind w:firstLine="720"/>
      </w:pPr>
    </w:p>
    <w:p w:rsidR="00734E7C" w:rsidRDefault="00FD4DCF">
      <w:pPr>
        <w:spacing w:line="360" w:lineRule="auto"/>
      </w:pPr>
      <w:r>
        <w:t xml:space="preserve">Jeff started the meeting by welcoming special guest, Provost Warwick Arden. Jeff stated the </w:t>
      </w:r>
      <w:proofErr w:type="gramStart"/>
      <w:r>
        <w:t>committee</w:t>
      </w:r>
      <w:proofErr w:type="gramEnd"/>
      <w:r>
        <w:t xml:space="preserve"> would</w:t>
      </w:r>
      <w:r>
        <w:t xml:space="preserve"> share information on three topics, interdisciplinary work, career paths for fixed term faculty, and social </w:t>
      </w:r>
      <w:proofErr w:type="spellStart"/>
      <w:r>
        <w:t>well being</w:t>
      </w:r>
      <w:proofErr w:type="spellEnd"/>
      <w:r>
        <w:t>.</w:t>
      </w:r>
    </w:p>
    <w:p w:rsidR="00734E7C" w:rsidRDefault="00734E7C">
      <w:pPr>
        <w:spacing w:line="360" w:lineRule="auto"/>
      </w:pPr>
    </w:p>
    <w:p w:rsidR="00734E7C" w:rsidRDefault="00FD4DCF">
      <w:pPr>
        <w:spacing w:line="360" w:lineRule="auto"/>
      </w:pPr>
      <w:r>
        <w:rPr>
          <w:b/>
          <w:u w:val="single"/>
        </w:rPr>
        <w:t>Interdisciplinary Subcommittee</w:t>
      </w:r>
    </w:p>
    <w:p w:rsidR="00734E7C" w:rsidRDefault="00FD4DCF">
      <w:pPr>
        <w:spacing w:line="360" w:lineRule="auto"/>
      </w:pPr>
      <w:r>
        <w:t xml:space="preserve">The interdisciplinary subcommittee members are </w:t>
      </w:r>
      <w:proofErr w:type="spellStart"/>
      <w:r>
        <w:t>Steffan</w:t>
      </w:r>
      <w:proofErr w:type="spellEnd"/>
      <w:r>
        <w:t xml:space="preserve">, Annie, and Tim-chair.  </w:t>
      </w:r>
    </w:p>
    <w:p w:rsidR="00734E7C" w:rsidRDefault="00734E7C">
      <w:pPr>
        <w:spacing w:line="360" w:lineRule="auto"/>
      </w:pPr>
    </w:p>
    <w:p w:rsidR="00734E7C" w:rsidRDefault="00FD4DCF">
      <w:pPr>
        <w:numPr>
          <w:ilvl w:val="0"/>
          <w:numId w:val="6"/>
        </w:numPr>
        <w:spacing w:line="360" w:lineRule="auto"/>
        <w:ind w:hanging="360"/>
        <w:contextualSpacing/>
      </w:pPr>
      <w:r>
        <w:t>Tim reported the concer</w:t>
      </w:r>
      <w:r>
        <w:t>ns with cluster hires is sometimes there is no clear budget which can create ambiguity among DVF with the role of cluster hire faculty and their contribution to their department.</w:t>
      </w:r>
    </w:p>
    <w:p w:rsidR="00734E7C" w:rsidRDefault="00FD4DCF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 Another concern is the impression some departments may be punished for havin</w:t>
      </w:r>
      <w:r>
        <w:t xml:space="preserve">g cluster hires being passed over. </w:t>
      </w:r>
    </w:p>
    <w:p w:rsidR="00734E7C" w:rsidRDefault="00FD4DCF">
      <w:pPr>
        <w:spacing w:line="360" w:lineRule="auto"/>
      </w:pPr>
      <w:r>
        <w:lastRenderedPageBreak/>
        <w:t>Possible solutions to cluster hire issues:</w:t>
      </w:r>
    </w:p>
    <w:p w:rsidR="00734E7C" w:rsidRDefault="00FD4DCF">
      <w:pPr>
        <w:numPr>
          <w:ilvl w:val="0"/>
          <w:numId w:val="6"/>
        </w:numPr>
        <w:spacing w:line="360" w:lineRule="auto"/>
        <w:ind w:hanging="360"/>
        <w:contextualSpacing/>
      </w:pPr>
      <w:r>
        <w:t>Annual meetings with faculty from cluster hires</w:t>
      </w:r>
    </w:p>
    <w:p w:rsidR="00734E7C" w:rsidRDefault="00FD4DCF">
      <w:pPr>
        <w:numPr>
          <w:ilvl w:val="0"/>
          <w:numId w:val="6"/>
        </w:numPr>
        <w:spacing w:line="360" w:lineRule="auto"/>
        <w:ind w:hanging="360"/>
        <w:contextualSpacing/>
      </w:pPr>
      <w:r>
        <w:t>Continued discussions on ways to address barriers and resources needed</w:t>
      </w:r>
    </w:p>
    <w:p w:rsidR="00734E7C" w:rsidRDefault="00FD4DCF">
      <w:pPr>
        <w:spacing w:line="360" w:lineRule="auto"/>
      </w:pPr>
      <w:r>
        <w:t>Space issues include virtual and physical:</w:t>
      </w:r>
    </w:p>
    <w:p w:rsidR="00734E7C" w:rsidRDefault="00FD4DCF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Virtual opportunities for media, Facebook, webinars, podcast, </w:t>
      </w:r>
      <w:proofErr w:type="spellStart"/>
      <w:r>
        <w:t>videocast</w:t>
      </w:r>
      <w:proofErr w:type="spellEnd"/>
      <w:r>
        <w:t xml:space="preserve"> to learn about faculty projects and promote interdisciplinary work</w:t>
      </w:r>
    </w:p>
    <w:p w:rsidR="00734E7C" w:rsidRDefault="00FD4DCF">
      <w:pPr>
        <w:numPr>
          <w:ilvl w:val="0"/>
          <w:numId w:val="4"/>
        </w:numPr>
        <w:spacing w:line="360" w:lineRule="auto"/>
        <w:ind w:hanging="360"/>
        <w:contextualSpacing/>
      </w:pPr>
      <w:r>
        <w:t>There is a need for physical designated on and off campus to collaborate</w:t>
      </w:r>
    </w:p>
    <w:p w:rsidR="00734E7C" w:rsidRDefault="00734E7C">
      <w:pPr>
        <w:spacing w:line="360" w:lineRule="auto"/>
      </w:pPr>
    </w:p>
    <w:p w:rsidR="00734E7C" w:rsidRDefault="00FD4DCF">
      <w:pPr>
        <w:spacing w:line="360" w:lineRule="auto"/>
      </w:pPr>
      <w:r>
        <w:rPr>
          <w:b/>
          <w:u w:val="single"/>
        </w:rPr>
        <w:t>Social spaces subcommittee</w:t>
      </w:r>
      <w:r>
        <w:t xml:space="preserve"> </w:t>
      </w:r>
    </w:p>
    <w:p w:rsidR="00734E7C" w:rsidRDefault="00FD4DCF">
      <w:pPr>
        <w:spacing w:line="360" w:lineRule="auto"/>
      </w:pPr>
      <w:r>
        <w:t>Members include</w:t>
      </w:r>
      <w:r>
        <w:t xml:space="preserve"> Kathy, Jeff, and Helmut-chair. Helmut stated there is overlap with the interdisciplinary group on space issues.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>There is a need for increased social opportunities beyond interdisciplinary, within and between departments.  This could lead to better well-be</w:t>
      </w:r>
      <w:r>
        <w:t>ing and increase job satisfaction.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We need to know what social spaces are currently available on main and </w:t>
      </w:r>
      <w:proofErr w:type="gramStart"/>
      <w:r>
        <w:t>Centennial</w:t>
      </w:r>
      <w:proofErr w:type="gramEnd"/>
      <w:r>
        <w:t xml:space="preserve"> campus.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>Space in our minds and on calendars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>Social spaces with no other purpose; some spaces are not utilized very well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>Ideas to make commo</w:t>
      </w:r>
      <w:r>
        <w:t>n work spaces more attractive</w:t>
      </w:r>
    </w:p>
    <w:p w:rsidR="00734E7C" w:rsidRDefault="00FD4DCF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Address </w:t>
      </w:r>
      <w:proofErr w:type="spellStart"/>
      <w:r>
        <w:t>wi-fi</w:t>
      </w:r>
      <w:proofErr w:type="spellEnd"/>
      <w:r>
        <w:t xml:space="preserve"> concern, get buy-in from deans and department heads to support</w:t>
      </w:r>
    </w:p>
    <w:p w:rsidR="00734E7C" w:rsidRDefault="00734E7C">
      <w:pPr>
        <w:spacing w:line="360" w:lineRule="auto"/>
      </w:pPr>
    </w:p>
    <w:p w:rsidR="00734E7C" w:rsidRDefault="00FD4DCF">
      <w:pPr>
        <w:spacing w:line="360" w:lineRule="auto"/>
        <w:ind w:firstLine="720"/>
      </w:pPr>
      <w:r>
        <w:t>Physical Space</w:t>
      </w:r>
    </w:p>
    <w:p w:rsidR="00734E7C" w:rsidRDefault="00FD4DCF">
      <w:pPr>
        <w:numPr>
          <w:ilvl w:val="0"/>
          <w:numId w:val="5"/>
        </w:numPr>
        <w:spacing w:line="360" w:lineRule="auto"/>
        <w:ind w:hanging="360"/>
        <w:contextualSpacing/>
      </w:pPr>
      <w:r>
        <w:t>Onboarding activities such as concierge service when people come on board, move around or change roles; have designated person to ass</w:t>
      </w:r>
      <w:r>
        <w:t>ist with helping faculty find their way around campus, child care, housing etc.</w:t>
      </w:r>
    </w:p>
    <w:p w:rsidR="00734E7C" w:rsidRDefault="00FD4DCF">
      <w:pPr>
        <w:spacing w:line="360" w:lineRule="auto"/>
      </w:pPr>
      <w:r>
        <w:t xml:space="preserve"> </w:t>
      </w:r>
    </w:p>
    <w:p w:rsidR="00734E7C" w:rsidRDefault="00FD4DCF">
      <w:pPr>
        <w:spacing w:line="360" w:lineRule="auto"/>
      </w:pPr>
      <w:r>
        <w:rPr>
          <w:b/>
          <w:u w:val="single"/>
        </w:rPr>
        <w:t>Non-tenure track/fixed term faculty issues</w:t>
      </w:r>
    </w:p>
    <w:p w:rsidR="00734E7C" w:rsidRDefault="00FD4DCF">
      <w:pPr>
        <w:spacing w:line="360" w:lineRule="auto"/>
      </w:pPr>
      <w:r>
        <w:t xml:space="preserve">Members include Tsai, Marcia, </w:t>
      </w:r>
      <w:proofErr w:type="spellStart"/>
      <w:r>
        <w:t>Valerie</w:t>
      </w:r>
      <w:proofErr w:type="gramStart"/>
      <w:r>
        <w:t>,Whitney</w:t>
      </w:r>
      <w:proofErr w:type="spellEnd"/>
      <w:proofErr w:type="gramEnd"/>
      <w:r>
        <w:t>, and Katharine-chair.  Jeff gave report in Katharine’s absence.</w:t>
      </w:r>
    </w:p>
    <w:p w:rsidR="00734E7C" w:rsidRDefault="00FD4DCF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Work on standardized SME’s </w:t>
      </w:r>
    </w:p>
    <w:p w:rsidR="00734E7C" w:rsidRDefault="00FD4DCF">
      <w:pPr>
        <w:numPr>
          <w:ilvl w:val="0"/>
          <w:numId w:val="2"/>
        </w:numPr>
        <w:spacing w:line="360" w:lineRule="auto"/>
        <w:ind w:hanging="360"/>
        <w:contextualSpacing/>
      </w:pPr>
      <w:r>
        <w:t>Length of contract inconsistencies</w:t>
      </w:r>
    </w:p>
    <w:p w:rsidR="00734E7C" w:rsidRDefault="00FD4DCF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Integration into departments, include in decisions; what is role of NTT? </w:t>
      </w:r>
    </w:p>
    <w:p w:rsidR="00734E7C" w:rsidRDefault="00FD4DCF">
      <w:pPr>
        <w:numPr>
          <w:ilvl w:val="0"/>
          <w:numId w:val="2"/>
        </w:numPr>
        <w:spacing w:line="360" w:lineRule="auto"/>
        <w:ind w:hanging="360"/>
        <w:contextualSpacing/>
      </w:pPr>
      <w:r>
        <w:t>Standards for who can and cannot vote</w:t>
      </w:r>
    </w:p>
    <w:p w:rsidR="00734E7C" w:rsidRDefault="00734E7C">
      <w:pPr>
        <w:spacing w:line="360" w:lineRule="auto"/>
      </w:pPr>
    </w:p>
    <w:p w:rsidR="00734E7C" w:rsidRDefault="00FD4DCF">
      <w:pPr>
        <w:spacing w:line="360" w:lineRule="auto"/>
      </w:pPr>
      <w:r>
        <w:t>Jeff shared proposed next steps and recommendations;</w:t>
      </w:r>
    </w:p>
    <w:p w:rsidR="00734E7C" w:rsidRDefault="00FD4DCF">
      <w:pPr>
        <w:numPr>
          <w:ilvl w:val="0"/>
          <w:numId w:val="7"/>
        </w:numPr>
        <w:spacing w:line="360" w:lineRule="auto"/>
        <w:ind w:hanging="360"/>
        <w:contextualSpacing/>
      </w:pPr>
      <w:r>
        <w:lastRenderedPageBreak/>
        <w:t>Consider relationship betwe</w:t>
      </w:r>
      <w:r>
        <w:t>en clusters and departments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Meet with Provost </w:t>
      </w:r>
      <w:proofErr w:type="gramStart"/>
      <w:r>
        <w:t>designee</w:t>
      </w:r>
      <w:proofErr w:type="gramEnd"/>
      <w:r>
        <w:t xml:space="preserve"> to coordinate meeting with department heads to discuss new normal.</w:t>
      </w:r>
    </w:p>
    <w:p w:rsidR="00734E7C" w:rsidRDefault="00FD4DCF">
      <w:pPr>
        <w:numPr>
          <w:ilvl w:val="0"/>
          <w:numId w:val="7"/>
        </w:numPr>
        <w:spacing w:line="360" w:lineRule="auto"/>
        <w:ind w:hanging="360"/>
        <w:contextualSpacing/>
      </w:pPr>
      <w:r>
        <w:t>Gather more information to enhance opportunities to meet across disciplines and colleges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Ask Nancy to get data; widely shared feeling </w:t>
      </w:r>
      <w:r>
        <w:t>faculty believe it’s easier to work with faculty at other Institutions than to collaborate with faculty on campus.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What other data do we need; another survey? </w:t>
      </w:r>
    </w:p>
    <w:p w:rsidR="00734E7C" w:rsidRDefault="00FD4DCF">
      <w:pPr>
        <w:numPr>
          <w:ilvl w:val="0"/>
          <w:numId w:val="7"/>
        </w:numPr>
        <w:spacing w:line="360" w:lineRule="auto"/>
        <w:ind w:hanging="360"/>
        <w:contextualSpacing/>
      </w:pPr>
      <w:r>
        <w:t>Spaces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Virtual-ask Al Rebar and Marc </w:t>
      </w:r>
      <w:proofErr w:type="spellStart"/>
      <w:r>
        <w:t>Hoit</w:t>
      </w:r>
      <w:proofErr w:type="spellEnd"/>
      <w:r>
        <w:t xml:space="preserve"> to join meeting next fall to discuss options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>Physical-schedule meeting with architect and space committee</w:t>
      </w:r>
    </w:p>
    <w:p w:rsidR="00734E7C" w:rsidRDefault="00FD4DCF">
      <w:pPr>
        <w:numPr>
          <w:ilvl w:val="0"/>
          <w:numId w:val="7"/>
        </w:numPr>
        <w:spacing w:line="360" w:lineRule="auto"/>
        <w:ind w:hanging="360"/>
        <w:contextualSpacing/>
      </w:pPr>
      <w:r>
        <w:t>NTT/Fixed term faculty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Work with department heads and faculty senate to identify good examples of </w:t>
      </w:r>
      <w:proofErr w:type="spellStart"/>
      <w:r>
        <w:t>ntt</w:t>
      </w:r>
      <w:proofErr w:type="spellEnd"/>
      <w:r>
        <w:t xml:space="preserve"> faculty satisfaction to share with deans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 xml:space="preserve">Use of multi-year contracts is </w:t>
      </w:r>
      <w:proofErr w:type="spellStart"/>
      <w:r>
        <w:t>tricker</w:t>
      </w:r>
      <w:proofErr w:type="spellEnd"/>
      <w:r>
        <w:t>; find out why</w:t>
      </w:r>
      <w:r>
        <w:t xml:space="preserve"> some departments don’t use long term contracts</w:t>
      </w:r>
    </w:p>
    <w:p w:rsidR="00734E7C" w:rsidRDefault="00FD4DCF">
      <w:pPr>
        <w:numPr>
          <w:ilvl w:val="0"/>
          <w:numId w:val="7"/>
        </w:numPr>
        <w:spacing w:line="360" w:lineRule="auto"/>
        <w:ind w:hanging="360"/>
        <w:contextualSpacing/>
      </w:pPr>
      <w:r>
        <w:t>Social well being</w:t>
      </w:r>
    </w:p>
    <w:p w:rsidR="00734E7C" w:rsidRDefault="00FD4DCF">
      <w:pPr>
        <w:numPr>
          <w:ilvl w:val="1"/>
          <w:numId w:val="7"/>
        </w:numPr>
        <w:spacing w:line="360" w:lineRule="auto"/>
        <w:ind w:hanging="360"/>
        <w:contextualSpacing/>
      </w:pPr>
      <w:r>
        <w:t>Invite Lisa Johnson, University Architect, to fall meeting to determine what resources are available and how to use them for disciplinary interaction</w:t>
      </w:r>
    </w:p>
    <w:p w:rsidR="00734E7C" w:rsidRDefault="00FD4DCF">
      <w:pPr>
        <w:spacing w:line="360" w:lineRule="auto"/>
      </w:pPr>
      <w:r>
        <w:t xml:space="preserve">Provost Arden thanked the committee for </w:t>
      </w:r>
      <w:r>
        <w:t>some very interesting and relevant information, and shared the following comments;</w:t>
      </w:r>
    </w:p>
    <w:p w:rsidR="00734E7C" w:rsidRDefault="00FD4DCF">
      <w:pPr>
        <w:numPr>
          <w:ilvl w:val="0"/>
          <w:numId w:val="1"/>
        </w:numPr>
        <w:spacing w:line="360" w:lineRule="auto"/>
        <w:ind w:hanging="360"/>
        <w:contextualSpacing/>
      </w:pPr>
      <w:r>
        <w:t>Intention of cluster hires is good, some departments deal with issues better than others.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Funding model-clusters do not have recurring funding per se.  Colleges/departments get a cut of F/</w:t>
      </w:r>
      <w:proofErr w:type="gramStart"/>
      <w:r>
        <w:t>A</w:t>
      </w:r>
      <w:proofErr w:type="gramEnd"/>
      <w:r>
        <w:t xml:space="preserve"> and the Provost is comfortable with funds flowing directly to departments.  This doesn't mean we cannot look at recurring funding.  The Provost office takes</w:t>
      </w:r>
      <w:r>
        <w:t xml:space="preserve"> care of about 50% start-up funds, then colleges/departments </w:t>
      </w:r>
      <w:proofErr w:type="spellStart"/>
      <w:r>
        <w:t>pickup</w:t>
      </w:r>
      <w:proofErr w:type="spellEnd"/>
      <w:r>
        <w:t xml:space="preserve"> the balance.  The problem is the last four full academic years, 75 tenure/tenure track hires, 41 clusters, and many interdisciplinary hires are to replace people who left.  The challenge f</w:t>
      </w:r>
      <w:r>
        <w:t>or the Provost is the money used comes from the Provost reserves-student tuition, and there’s no loop being closed to continue funding; probably cannot do this process forever.  There is so much up front cost, expect majority of support to come from F/</w:t>
      </w:r>
      <w:proofErr w:type="gramStart"/>
      <w:r>
        <w:t>A an</w:t>
      </w:r>
      <w:r>
        <w:t>d</w:t>
      </w:r>
      <w:proofErr w:type="gramEnd"/>
      <w:r>
        <w:t xml:space="preserve"> department.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lastRenderedPageBreak/>
        <w:t>We definitely do not want departments to feel penalized for taking cluster hires; should not be conflict between hiring interdisciplinary versus regular faculty; want cluster hires to be gravy-over and above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Provost Arden encourages revenue a</w:t>
      </w:r>
      <w:r>
        <w:t>wareness model; be aware of how revenue being generated and allocated.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There are lots of issues to work through; reasons why things have gone a certain way</w:t>
      </w:r>
    </w:p>
    <w:p w:rsidR="00734E7C" w:rsidRDefault="00FD4DCF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Space 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Issues very real, not sure how to resolve and interested in hearing what University Architect</w:t>
      </w:r>
      <w:r>
        <w:t xml:space="preserve"> has to say.  Opening more space in D. H. Hill library but concerned about utilization of space.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Provost Arden believes socializing is important; his training in Australia included 10 minutes each day to break and interact with colleagues.  This campus is </w:t>
      </w:r>
      <w:r>
        <w:t xml:space="preserve">very spread out and there’s no time to drive to </w:t>
      </w:r>
      <w:proofErr w:type="gramStart"/>
      <w:r>
        <w:t>Centennial</w:t>
      </w:r>
      <w:proofErr w:type="gramEnd"/>
      <w:r>
        <w:t xml:space="preserve">, park, and get back to main campus.  The Provost Office has created a new strategic communication plan, and one recommendation is a monthly Provost/faculty seminar as an opportunity for faculty to </w:t>
      </w:r>
      <w:r>
        <w:t>come together around a theme to do a presentation followed by a reception.  This could be a venue for faculty to hear about what other faculty are working on and opportunity for social interaction.  This kind of interdisciplinary community building is good</w:t>
      </w:r>
      <w:r>
        <w:t xml:space="preserve"> and meets some goals.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Tim suggested faculty poster sessions to encourage engagement.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Provost Arden said most faculty love coming to work so we need to find ways to allow faculty to hang out with one another.</w:t>
      </w:r>
    </w:p>
    <w:p w:rsidR="00734E7C" w:rsidRDefault="00FD4DCF">
      <w:pPr>
        <w:numPr>
          <w:ilvl w:val="0"/>
          <w:numId w:val="1"/>
        </w:numPr>
        <w:spacing w:line="360" w:lineRule="auto"/>
        <w:ind w:hanging="360"/>
        <w:contextualSpacing/>
      </w:pPr>
      <w:r>
        <w:t>NTT/fixed term faculty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Have not fully come to t</w:t>
      </w:r>
      <w:r>
        <w:t>erms on policy, grown to 600 faculty, some departments have well-developed guidelines for contracts, promotions, etc. Other colleges hire NTT faculty on annual or semester basis based on budget.  We can make significant gains but maybe not solve all issues</w:t>
      </w:r>
      <w:r>
        <w:t>.</w:t>
      </w:r>
    </w:p>
    <w:p w:rsidR="00734E7C" w:rsidRDefault="00FD4DCF">
      <w:pPr>
        <w:numPr>
          <w:ilvl w:val="0"/>
          <w:numId w:val="1"/>
        </w:numPr>
        <w:spacing w:line="360" w:lineRule="auto"/>
        <w:ind w:hanging="360"/>
        <w:contextualSpacing/>
      </w:pPr>
      <w:r>
        <w:t>Summary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Jeff will invite everyone to a Google document that he shared with the Provost, and synthesis subcommittee reports.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Jeff and Monica will work together to set up meetings for the fall before the end of this semester; perhaps 2 or 3 between Septemb</w:t>
      </w:r>
      <w:r>
        <w:t xml:space="preserve">er and November and invite guest (Lisa Johnson, Marc </w:t>
      </w:r>
      <w:proofErr w:type="spellStart"/>
      <w:r>
        <w:t>Hoit</w:t>
      </w:r>
      <w:proofErr w:type="spellEnd"/>
      <w:r>
        <w:t>, Al Rebar).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Marcia asked if it was possible to offer additional input on subcommittee issues.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Jeff stated there will be an opportunity for more feedback next semester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Marcia asked if the committee w</w:t>
      </w:r>
      <w:r>
        <w:t>ill discuss the same topics.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Jeff said some people are rolling off end of this semester and new people will come onto committee.  Jeff will ask to continue as Chair.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Nancy shared, Mike Edwards, Valerie Faulkner, </w:t>
      </w:r>
      <w:proofErr w:type="spellStart"/>
      <w:r>
        <w:t>Steffan</w:t>
      </w:r>
      <w:proofErr w:type="spellEnd"/>
      <w:r>
        <w:t xml:space="preserve"> Heber, and Tim Wallace will rotate o</w:t>
      </w:r>
      <w:r>
        <w:t>ff end of this semester.</w:t>
      </w:r>
    </w:p>
    <w:p w:rsidR="00734E7C" w:rsidRDefault="00FD4DCF">
      <w:pPr>
        <w:numPr>
          <w:ilvl w:val="1"/>
          <w:numId w:val="1"/>
        </w:numPr>
        <w:spacing w:line="360" w:lineRule="auto"/>
        <w:ind w:hanging="360"/>
        <w:contextualSpacing/>
      </w:pPr>
      <w:r>
        <w:t>Jeff thinks committee will discuss these issues in the fall and perhaps into spring; need to determine what should go on agenda.  Once the final report is complete and submitted to Provost Arden, committee can use it for next year</w:t>
      </w:r>
    </w:p>
    <w:p w:rsidR="00734E7C" w:rsidRDefault="00734E7C">
      <w:pPr>
        <w:spacing w:line="360" w:lineRule="auto"/>
      </w:pPr>
    </w:p>
    <w:p w:rsidR="00734E7C" w:rsidRDefault="00FD4DCF">
      <w:pPr>
        <w:spacing w:line="360" w:lineRule="auto"/>
        <w:ind w:left="720"/>
      </w:pPr>
      <w:r>
        <w:t xml:space="preserve"> </w:t>
      </w:r>
    </w:p>
    <w:p w:rsidR="00734E7C" w:rsidRDefault="00FD4DCF">
      <w:pPr>
        <w:spacing w:line="360" w:lineRule="auto"/>
        <w:ind w:left="720"/>
      </w:pPr>
      <w:r>
        <w:t xml:space="preserve">  </w:t>
      </w:r>
    </w:p>
    <w:p w:rsidR="00734E7C" w:rsidRDefault="00734E7C">
      <w:pPr>
        <w:spacing w:line="360" w:lineRule="auto"/>
        <w:ind w:firstLine="720"/>
      </w:pPr>
    </w:p>
    <w:p w:rsidR="00734E7C" w:rsidRDefault="00FD4DCF">
      <w:pPr>
        <w:spacing w:line="360" w:lineRule="auto"/>
        <w:ind w:firstLine="720"/>
      </w:pPr>
      <w:r>
        <w:br/>
      </w:r>
      <w:r>
        <w:br/>
      </w:r>
    </w:p>
    <w:sectPr w:rsidR="00734E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EF2"/>
    <w:multiLevelType w:val="multilevel"/>
    <w:tmpl w:val="28269C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4D513F"/>
    <w:multiLevelType w:val="multilevel"/>
    <w:tmpl w:val="49D28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C94CC8"/>
    <w:multiLevelType w:val="multilevel"/>
    <w:tmpl w:val="C574A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F57D3E"/>
    <w:multiLevelType w:val="multilevel"/>
    <w:tmpl w:val="F38CCF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FD93C22"/>
    <w:multiLevelType w:val="multilevel"/>
    <w:tmpl w:val="4F387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3352DA5"/>
    <w:multiLevelType w:val="multilevel"/>
    <w:tmpl w:val="B454B2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2601A4F"/>
    <w:multiLevelType w:val="multilevel"/>
    <w:tmpl w:val="212C14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C"/>
    <w:rsid w:val="00734E7C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9B124-1137-43C3-91F2-E99FC008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Banks</dc:creator>
  <cp:lastModifiedBy>Monica Banks</cp:lastModifiedBy>
  <cp:revision>2</cp:revision>
  <dcterms:created xsi:type="dcterms:W3CDTF">2016-08-26T20:51:00Z</dcterms:created>
  <dcterms:modified xsi:type="dcterms:W3CDTF">2016-08-26T20:51:00Z</dcterms:modified>
</cp:coreProperties>
</file>