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University Standing Committee for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Extension, Engagement, and Economic Development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h.vwpvlj54lwko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Research III, Room 109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2:00</w:t>
      </w:r>
      <w:r w:rsidDel="00000000" w:rsidR="00000000" w:rsidRPr="00000000">
        <w:rPr>
          <w:rtl w:val="0"/>
        </w:rPr>
        <w:t xml:space="preserve">pm – 3:30pm Friday, March 18, 2016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h.jcyc07mghd9q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h.ogzlqmzypfb" w:id="2"/>
      <w:bookmarkEnd w:id="2"/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AGENDA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2"/>
          <w:szCs w:val="22"/>
          <w:rtl w:val="0"/>
        </w:rPr>
        <w:t xml:space="preserve">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2:00</w:t>
      </w:r>
      <w:r w:rsidDel="00000000" w:rsidR="00000000" w:rsidRPr="00000000">
        <w:rPr>
          <w:rtl w:val="0"/>
        </w:rPr>
        <w:t xml:space="preserve">   </w:t>
        <w:tab/>
        <w:t xml:space="preserve">Convene and Welcome - </w:t>
      </w:r>
      <w:r w:rsidDel="00000000" w:rsidR="00000000" w:rsidRPr="00000000">
        <w:rPr>
          <w:i w:val="1"/>
          <w:rtl w:val="0"/>
        </w:rPr>
        <w:t xml:space="preserve">Autumn Belk, Vice Chair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:05   </w:t>
        <w:tab/>
        <w:t xml:space="preserve">Introductions and Roundtable – </w:t>
      </w:r>
      <w:r w:rsidDel="00000000" w:rsidR="00000000" w:rsidRPr="00000000">
        <w:rPr>
          <w:i w:val="1"/>
          <w:rtl w:val="0"/>
        </w:rPr>
        <w:t xml:space="preserve">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:10   </w:t>
        <w:tab/>
        <w:t xml:space="preserve">Review and Approval of January Minutes – </w:t>
      </w:r>
      <w:r w:rsidDel="00000000" w:rsidR="00000000" w:rsidRPr="00000000">
        <w:rPr>
          <w:i w:val="1"/>
          <w:rtl w:val="0"/>
        </w:rPr>
        <w:t xml:space="preserve">Autumn Belk, Vice Chair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:15   </w:t>
        <w:tab/>
        <w:t xml:space="preserve">Update on Outreach and Engagement New Engagement Forum</w:t>
      </w:r>
      <w:r w:rsidDel="00000000" w:rsidR="00000000" w:rsidRPr="00000000">
        <w:rPr>
          <w:i w:val="1"/>
          <w:rtl w:val="0"/>
        </w:rPr>
        <w:t xml:space="preserve">- Danielle Porter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2:30   </w:t>
        <w:tab/>
        <w:t xml:space="preserve">Update on Gov. James E. Holshouser, Jr. Award and Thanks to Committee- </w:t>
      </w:r>
      <w:r w:rsidDel="00000000" w:rsidR="00000000" w:rsidRPr="00000000">
        <w:rPr>
          <w:i w:val="1"/>
          <w:rtl w:val="0"/>
        </w:rPr>
        <w:t xml:space="preserve">Autumn Belk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2:35   </w:t>
        <w:tab/>
        <w:t xml:space="preserve">Sub-committee Reports needed by April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i w:val="1"/>
          <w:rtl w:val="0"/>
        </w:rPr>
        <w:t xml:space="preserve">Autumn Belk, Vice Chair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2:40   </w:t>
        <w:tab/>
        <w:t xml:space="preserve">Final Sub-committee Break-out Sessions (Crafting the Annual Report) – </w:t>
      </w:r>
      <w:r w:rsidDel="00000000" w:rsidR="00000000" w:rsidRPr="00000000">
        <w:rPr>
          <w:i w:val="1"/>
          <w:rtl w:val="0"/>
        </w:rPr>
        <w:t xml:space="preserve">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1  Website subcommittee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Chair: </w:t>
      </w:r>
      <w:r w:rsidDel="00000000" w:rsidR="00000000" w:rsidRPr="00000000">
        <w:rPr>
          <w:b w:val="1"/>
          <w:color w:val="538135"/>
          <w:rtl w:val="0"/>
        </w:rPr>
        <w:t xml:space="preserve">Mark Megalos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 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2  Scholarship Engagement Subcommittee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Chair: </w:t>
      </w:r>
      <w:r w:rsidDel="00000000" w:rsidR="00000000" w:rsidRPr="00000000">
        <w:rPr>
          <w:b w:val="1"/>
          <w:color w:val="538135"/>
          <w:rtl w:val="0"/>
        </w:rPr>
        <w:t xml:space="preserve">Willa Casstevens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 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3  Undergrad High Impact Student Engagement</w:t>
      </w:r>
      <w:r w:rsidDel="00000000" w:rsidR="00000000" w:rsidRPr="00000000">
        <w:rPr>
          <w:color w:val="538135"/>
          <w:rtl w:val="0"/>
        </w:rPr>
        <w:t xml:space="preserve"> </w:t>
      </w:r>
      <w:r w:rsidDel="00000000" w:rsidR="00000000" w:rsidRPr="00000000">
        <w:rPr>
          <w:b w:val="1"/>
          <w:color w:val="538135"/>
          <w:rtl w:val="0"/>
        </w:rPr>
        <w:t xml:space="preserve">Subcommittee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Chair: </w:t>
      </w:r>
      <w:r w:rsidDel="00000000" w:rsidR="00000000" w:rsidRPr="00000000">
        <w:rPr>
          <w:b w:val="1"/>
          <w:color w:val="538135"/>
          <w:rtl w:val="0"/>
        </w:rPr>
        <w:t xml:space="preserve">Angkana Bode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:10   </w:t>
        <w:tab/>
        <w:t xml:space="preserve">Sub-committee Update – 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3:15   </w:t>
        <w:tab/>
        <w:t xml:space="preserve">Confirmation of Vice-Chair for next year, Lisa Chapman- </w:t>
      </w:r>
      <w:r w:rsidDel="00000000" w:rsidR="00000000" w:rsidRPr="00000000">
        <w:rPr>
          <w:i w:val="1"/>
          <w:rtl w:val="0"/>
        </w:rPr>
        <w:t xml:space="preserve">Autumn Belk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3:20   </w:t>
        <w:tab/>
        <w:t xml:space="preserve">Final meeting of USCOEEED- </w:t>
      </w:r>
      <w:r w:rsidDel="00000000" w:rsidR="00000000" w:rsidRPr="00000000">
        <w:rPr>
          <w:i w:val="1"/>
          <w:rtl w:val="0"/>
        </w:rPr>
        <w:t xml:space="preserve">Autumn Belk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3:25   </w:t>
        <w:tab/>
        <w:t xml:space="preserve">Other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b9bd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3:30   </w:t>
        <w:tab/>
        <w:t xml:space="preserve">Adjourn- </w:t>
      </w:r>
      <w:r w:rsidDel="00000000" w:rsidR="00000000" w:rsidRPr="00000000">
        <w:rPr>
          <w:i w:val="1"/>
          <w:rtl w:val="0"/>
        </w:rPr>
        <w:t xml:space="preserve">Autumn Belk, Vice Chair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