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1"/>
          <w:szCs w:val="21"/>
        </w:rPr>
      </w:pPr>
      <w:r w:rsidDel="00000000" w:rsidR="00000000" w:rsidRPr="00000000">
        <w:rPr>
          <w:b w:val="1"/>
          <w:sz w:val="21"/>
          <w:szCs w:val="21"/>
          <w:rtl w:val="0"/>
        </w:rPr>
        <w:t xml:space="preserve">University Courses and Curricula Committee 2022-2023                                         </w:t>
      </w:r>
    </w:p>
    <w:p w:rsidR="00000000" w:rsidDel="00000000" w:rsidP="00000000" w:rsidRDefault="00000000" w:rsidRPr="00000000" w14:paraId="00000002">
      <w:pPr>
        <w:spacing w:line="240" w:lineRule="auto"/>
        <w:jc w:val="right"/>
        <w:rPr>
          <w:b w:val="1"/>
          <w:sz w:val="21"/>
          <w:szCs w:val="21"/>
        </w:rPr>
      </w:pPr>
      <w:r w:rsidDel="00000000" w:rsidR="00000000" w:rsidRPr="00000000">
        <w:rPr>
          <w:sz w:val="18"/>
          <w:szCs w:val="18"/>
          <w:rtl w:val="0"/>
        </w:rPr>
        <w:t xml:space="preserve">March</w:t>
      </w:r>
      <w:r w:rsidDel="00000000" w:rsidR="00000000" w:rsidRPr="00000000">
        <w:rPr>
          <w:sz w:val="18"/>
          <w:szCs w:val="18"/>
          <w:rtl w:val="0"/>
        </w:rPr>
        <w:t xml:space="preserve"> 22nd 2023</w:t>
      </w:r>
      <w:r w:rsidDel="00000000" w:rsidR="00000000" w:rsidRPr="00000000">
        <w:rPr>
          <w:rtl w:val="0"/>
        </w:rPr>
      </w:r>
    </w:p>
    <w:p w:rsidR="00000000" w:rsidDel="00000000" w:rsidP="00000000" w:rsidRDefault="00000000" w:rsidRPr="00000000" w14:paraId="00000003">
      <w:pPr>
        <w:spacing w:line="240" w:lineRule="auto"/>
        <w:rPr>
          <w:sz w:val="18"/>
          <w:szCs w:val="18"/>
        </w:rPr>
      </w:pPr>
      <w:r w:rsidDel="00000000" w:rsidR="00000000" w:rsidRPr="00000000">
        <w:rPr>
          <w:sz w:val="18"/>
          <w:szCs w:val="18"/>
          <w:rtl w:val="0"/>
        </w:rPr>
        <w:t xml:space="preserve">                                                                                                                                </w:t>
        <w:tab/>
        <w:tab/>
        <w:t xml:space="preserve">  </w:t>
        <w:tab/>
        <w:t xml:space="preserve">                  Hosted Via Zoom</w:t>
      </w:r>
    </w:p>
    <w:p w:rsidR="00000000" w:rsidDel="00000000" w:rsidP="00000000" w:rsidRDefault="00000000" w:rsidRPr="00000000" w14:paraId="00000004">
      <w:pPr>
        <w:spacing w:line="240" w:lineRule="auto"/>
        <w:ind w:left="5040" w:firstLine="720"/>
        <w:rPr>
          <w:sz w:val="18"/>
          <w:szCs w:val="18"/>
        </w:rPr>
      </w:pPr>
      <w:r w:rsidDel="00000000" w:rsidR="00000000" w:rsidRPr="00000000">
        <w:rPr>
          <w:sz w:val="18"/>
          <w:szCs w:val="18"/>
          <w:rtl w:val="0"/>
        </w:rPr>
        <w:t xml:space="preserve">              </w:t>
        <w:tab/>
        <w:tab/>
        <w:t xml:space="preserve">                      Call to Order: 12:45 PM</w:t>
      </w:r>
    </w:p>
    <w:p w:rsidR="00000000" w:rsidDel="00000000" w:rsidP="00000000" w:rsidRDefault="00000000" w:rsidRPr="00000000" w14:paraId="00000005">
      <w:pPr>
        <w:tabs>
          <w:tab w:val="center" w:leader="none" w:pos="5112"/>
        </w:tabs>
        <w:spacing w:after="120" w:line="240" w:lineRule="auto"/>
        <w:rPr>
          <w:color w:val="222222"/>
          <w:sz w:val="18"/>
          <w:szCs w:val="18"/>
          <w:highlight w:val="white"/>
        </w:rPr>
        <w:sectPr>
          <w:headerReference r:id="rId6" w:type="first"/>
          <w:pgSz w:h="15840" w:w="12240" w:orient="portrait"/>
          <w:pgMar w:bottom="1440" w:top="1440" w:left="1008" w:right="1008" w:header="720" w:footer="720"/>
          <w:pgNumType w:start="1"/>
          <w:titlePg w:val="1"/>
        </w:sectPr>
      </w:pPr>
      <w:r w:rsidDel="00000000" w:rsidR="00000000" w:rsidRPr="00000000">
        <w:rPr>
          <w:b w:val="1"/>
          <w:sz w:val="18"/>
          <w:szCs w:val="18"/>
          <w:rtl w:val="0"/>
        </w:rPr>
        <w:tab/>
        <w:br w:type="textWrapping"/>
        <w:t xml:space="preserve">Members Present:</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06">
      <w:pPr>
        <w:numPr>
          <w:ilvl w:val="0"/>
          <w:numId w:val="3"/>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Kanton Reynolds (Chair)</w:t>
      </w:r>
    </w:p>
    <w:p w:rsidR="00000000" w:rsidDel="00000000" w:rsidP="00000000" w:rsidRDefault="00000000" w:rsidRPr="00000000" w14:paraId="00000007">
      <w:pPr>
        <w:numPr>
          <w:ilvl w:val="0"/>
          <w:numId w:val="3"/>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Helmut Hergeth (Past Chair)</w:t>
      </w:r>
    </w:p>
    <w:p w:rsidR="00000000" w:rsidDel="00000000" w:rsidP="00000000" w:rsidRDefault="00000000" w:rsidRPr="00000000" w14:paraId="00000008">
      <w:pPr>
        <w:numPr>
          <w:ilvl w:val="0"/>
          <w:numId w:val="3"/>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Kim Bush</w:t>
      </w:r>
    </w:p>
    <w:p w:rsidR="00000000" w:rsidDel="00000000" w:rsidP="00000000" w:rsidRDefault="00000000" w:rsidRPr="00000000" w14:paraId="00000009">
      <w:pPr>
        <w:numPr>
          <w:ilvl w:val="0"/>
          <w:numId w:val="3"/>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Anita Croasmun</w:t>
      </w:r>
    </w:p>
    <w:p w:rsidR="00000000" w:rsidDel="00000000" w:rsidP="00000000" w:rsidRDefault="00000000" w:rsidRPr="00000000" w14:paraId="0000000A">
      <w:pPr>
        <w:numPr>
          <w:ilvl w:val="0"/>
          <w:numId w:val="3"/>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Jonathan Duggins</w:t>
      </w:r>
    </w:p>
    <w:p w:rsidR="00000000" w:rsidDel="00000000" w:rsidP="00000000" w:rsidRDefault="00000000" w:rsidRPr="00000000" w14:paraId="0000000B">
      <w:pPr>
        <w:numPr>
          <w:ilvl w:val="0"/>
          <w:numId w:val="3"/>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Renee Harrington</w:t>
      </w:r>
    </w:p>
    <w:p w:rsidR="00000000" w:rsidDel="00000000" w:rsidP="00000000" w:rsidRDefault="00000000" w:rsidRPr="00000000" w14:paraId="0000000C">
      <w:pPr>
        <w:numPr>
          <w:ilvl w:val="0"/>
          <w:numId w:val="3"/>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Sarah Heckman</w:t>
      </w:r>
    </w:p>
    <w:p w:rsidR="00000000" w:rsidDel="00000000" w:rsidP="00000000" w:rsidRDefault="00000000" w:rsidRPr="00000000" w14:paraId="0000000D">
      <w:pPr>
        <w:numPr>
          <w:ilvl w:val="0"/>
          <w:numId w:val="3"/>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Peter Hessling</w:t>
      </w:r>
    </w:p>
    <w:p w:rsidR="00000000" w:rsidDel="00000000" w:rsidP="00000000" w:rsidRDefault="00000000" w:rsidRPr="00000000" w14:paraId="0000000E">
      <w:pPr>
        <w:numPr>
          <w:ilvl w:val="0"/>
          <w:numId w:val="3"/>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Whitney Jones</w:t>
      </w:r>
    </w:p>
    <w:p w:rsidR="00000000" w:rsidDel="00000000" w:rsidP="00000000" w:rsidRDefault="00000000" w:rsidRPr="00000000" w14:paraId="0000000F">
      <w:pPr>
        <w:numPr>
          <w:ilvl w:val="0"/>
          <w:numId w:val="3"/>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Vanadeep Kaluvagunta</w:t>
      </w:r>
    </w:p>
    <w:p w:rsidR="00000000" w:rsidDel="00000000" w:rsidP="00000000" w:rsidRDefault="00000000" w:rsidRPr="00000000" w14:paraId="00000010">
      <w:pPr>
        <w:numPr>
          <w:ilvl w:val="0"/>
          <w:numId w:val="8"/>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Andrew Hoyek</w:t>
      </w:r>
    </w:p>
    <w:p w:rsidR="00000000" w:rsidDel="00000000" w:rsidP="00000000" w:rsidRDefault="00000000" w:rsidRPr="00000000" w14:paraId="00000011">
      <w:pPr>
        <w:numPr>
          <w:ilvl w:val="0"/>
          <w:numId w:val="3"/>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Kami Kosenko</w:t>
      </w:r>
    </w:p>
    <w:p w:rsidR="00000000" w:rsidDel="00000000" w:rsidP="00000000" w:rsidRDefault="00000000" w:rsidRPr="00000000" w14:paraId="00000012">
      <w:pPr>
        <w:numPr>
          <w:ilvl w:val="0"/>
          <w:numId w:val="3"/>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Wendy Krause</w:t>
      </w:r>
    </w:p>
    <w:p w:rsidR="00000000" w:rsidDel="00000000" w:rsidP="00000000" w:rsidRDefault="00000000" w:rsidRPr="00000000" w14:paraId="00000013">
      <w:pPr>
        <w:numPr>
          <w:ilvl w:val="0"/>
          <w:numId w:val="3"/>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David Stokes(proxy for Rachael (Ray) Levy)</w:t>
      </w:r>
    </w:p>
    <w:p w:rsidR="00000000" w:rsidDel="00000000" w:rsidP="00000000" w:rsidRDefault="00000000" w:rsidRPr="00000000" w14:paraId="00000014">
      <w:pPr>
        <w:numPr>
          <w:ilvl w:val="0"/>
          <w:numId w:val="3"/>
        </w:numPr>
        <w:spacing w:after="0" w:afterAutospacing="0" w:line="240" w:lineRule="auto"/>
        <w:ind w:left="720" w:hanging="360"/>
        <w:rPr>
          <w:color w:val="222222"/>
          <w:sz w:val="18"/>
          <w:szCs w:val="18"/>
          <w:highlight w:val="white"/>
          <w:u w:val="none"/>
        </w:rPr>
      </w:pPr>
      <w:r w:rsidDel="00000000" w:rsidR="00000000" w:rsidRPr="00000000">
        <w:rPr>
          <w:strike w:val="1"/>
          <w:color w:val="222222"/>
          <w:sz w:val="18"/>
          <w:szCs w:val="18"/>
          <w:highlight w:val="white"/>
          <w:rtl w:val="0"/>
        </w:rPr>
        <w:t xml:space="preserve">Ray Levy</w:t>
      </w:r>
    </w:p>
    <w:p w:rsidR="00000000" w:rsidDel="00000000" w:rsidP="00000000" w:rsidRDefault="00000000" w:rsidRPr="00000000" w14:paraId="00000015">
      <w:pPr>
        <w:numPr>
          <w:ilvl w:val="0"/>
          <w:numId w:val="3"/>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Daniel Monek</w:t>
      </w:r>
    </w:p>
    <w:p w:rsidR="00000000" w:rsidDel="00000000" w:rsidP="00000000" w:rsidRDefault="00000000" w:rsidRPr="00000000" w14:paraId="00000016">
      <w:pPr>
        <w:numPr>
          <w:ilvl w:val="0"/>
          <w:numId w:val="3"/>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Tamah Morant</w:t>
      </w:r>
    </w:p>
    <w:p w:rsidR="00000000" w:rsidDel="00000000" w:rsidP="00000000" w:rsidRDefault="00000000" w:rsidRPr="00000000" w14:paraId="00000017">
      <w:pPr>
        <w:numPr>
          <w:ilvl w:val="0"/>
          <w:numId w:val="3"/>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Travis Park</w:t>
      </w:r>
    </w:p>
    <w:p w:rsidR="00000000" w:rsidDel="00000000" w:rsidP="00000000" w:rsidRDefault="00000000" w:rsidRPr="00000000" w14:paraId="00000018">
      <w:pPr>
        <w:numPr>
          <w:ilvl w:val="0"/>
          <w:numId w:val="3"/>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Shannon Pratt Phillips</w:t>
      </w:r>
    </w:p>
    <w:p w:rsidR="00000000" w:rsidDel="00000000" w:rsidP="00000000" w:rsidRDefault="00000000" w:rsidRPr="00000000" w14:paraId="00000019">
      <w:pPr>
        <w:numPr>
          <w:ilvl w:val="0"/>
          <w:numId w:val="3"/>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Hannah Rainey</w:t>
      </w:r>
    </w:p>
    <w:p w:rsidR="00000000" w:rsidDel="00000000" w:rsidP="00000000" w:rsidRDefault="00000000" w:rsidRPr="00000000" w14:paraId="0000001A">
      <w:pPr>
        <w:numPr>
          <w:ilvl w:val="0"/>
          <w:numId w:val="3"/>
        </w:numPr>
        <w:spacing w:after="0" w:afterAutospacing="0" w:line="240" w:lineRule="auto"/>
        <w:ind w:left="720" w:hanging="360"/>
      </w:pPr>
      <w:r w:rsidDel="00000000" w:rsidR="00000000" w:rsidRPr="00000000">
        <w:rPr>
          <w:strike w:val="1"/>
          <w:color w:val="222222"/>
          <w:sz w:val="18"/>
          <w:szCs w:val="18"/>
          <w:highlight w:val="white"/>
          <w:rtl w:val="0"/>
        </w:rPr>
        <w:t xml:space="preserve">Jodie Roberson</w:t>
      </w:r>
    </w:p>
    <w:p w:rsidR="00000000" w:rsidDel="00000000" w:rsidP="00000000" w:rsidRDefault="00000000" w:rsidRPr="00000000" w14:paraId="0000001B">
      <w:pPr>
        <w:numPr>
          <w:ilvl w:val="0"/>
          <w:numId w:val="3"/>
        </w:numPr>
        <w:spacing w:after="0" w:afterAutospacing="0" w:line="240" w:lineRule="auto"/>
        <w:ind w:left="720" w:hanging="360"/>
      </w:pPr>
      <w:r w:rsidDel="00000000" w:rsidR="00000000" w:rsidRPr="00000000">
        <w:rPr>
          <w:strike w:val="1"/>
          <w:color w:val="222222"/>
          <w:sz w:val="18"/>
          <w:szCs w:val="18"/>
          <w:highlight w:val="white"/>
          <w:rtl w:val="0"/>
        </w:rPr>
        <w:t xml:space="preserve">Terrell Robinson</w:t>
      </w:r>
    </w:p>
    <w:p w:rsidR="00000000" w:rsidDel="00000000" w:rsidP="00000000" w:rsidRDefault="00000000" w:rsidRPr="00000000" w14:paraId="0000001C">
      <w:pPr>
        <w:numPr>
          <w:ilvl w:val="0"/>
          <w:numId w:val="3"/>
        </w:numPr>
        <w:spacing w:after="120" w:line="240" w:lineRule="auto"/>
        <w:ind w:left="720" w:hanging="360"/>
        <w:rPr>
          <w:color w:val="222222"/>
          <w:sz w:val="18"/>
          <w:szCs w:val="18"/>
          <w:highlight w:val="white"/>
        </w:rPr>
        <w:sectPr>
          <w:type w:val="continuous"/>
          <w:pgSz w:h="15840" w:w="12240" w:orient="portrait"/>
          <w:pgMar w:bottom="1440" w:top="1440" w:left="1008" w:right="1008" w:header="720" w:footer="720"/>
          <w:cols w:equalWidth="0" w:num="3">
            <w:col w:space="720" w:w="2928"/>
            <w:col w:space="720" w:w="2928"/>
            <w:col w:space="0" w:w="2928"/>
          </w:cols>
        </w:sectPr>
      </w:pPr>
      <w:r w:rsidDel="00000000" w:rsidR="00000000" w:rsidRPr="00000000">
        <w:rPr>
          <w:strike w:val="1"/>
          <w:color w:val="222222"/>
          <w:sz w:val="18"/>
          <w:szCs w:val="18"/>
          <w:highlight w:val="white"/>
          <w:rtl w:val="0"/>
        </w:rPr>
        <w:t xml:space="preserve">Kristen Schaffer</w:t>
      </w:r>
    </w:p>
    <w:p w:rsidR="00000000" w:rsidDel="00000000" w:rsidP="00000000" w:rsidRDefault="00000000" w:rsidRPr="00000000" w14:paraId="0000001D">
      <w:pPr>
        <w:spacing w:after="120" w:line="240" w:lineRule="auto"/>
        <w:rPr>
          <w:color w:val="222222"/>
          <w:sz w:val="18"/>
          <w:szCs w:val="18"/>
          <w:highlight w:val="white"/>
        </w:rPr>
        <w:sectPr>
          <w:type w:val="continuous"/>
          <w:pgSz w:h="15840" w:w="12240" w:orient="portrait"/>
          <w:pgMar w:bottom="1440" w:top="1440" w:left="1008" w:right="1008" w:header="720" w:footer="720"/>
        </w:sectPr>
      </w:pPr>
      <w:r w:rsidDel="00000000" w:rsidR="00000000" w:rsidRPr="00000000">
        <w:rPr>
          <w:rtl w:val="0"/>
        </w:rPr>
      </w:r>
    </w:p>
    <w:p w:rsidR="00000000" w:rsidDel="00000000" w:rsidP="00000000" w:rsidRDefault="00000000" w:rsidRPr="00000000" w14:paraId="0000001E">
      <w:pPr>
        <w:spacing w:after="120" w:line="240" w:lineRule="auto"/>
        <w:ind w:left="0" w:firstLine="0"/>
        <w:rPr>
          <w:sz w:val="18"/>
          <w:szCs w:val="18"/>
        </w:rPr>
      </w:pPr>
      <w:r w:rsidDel="00000000" w:rsidR="00000000" w:rsidRPr="00000000">
        <w:rPr>
          <w:b w:val="1"/>
          <w:sz w:val="18"/>
          <w:szCs w:val="18"/>
          <w:rtl w:val="0"/>
        </w:rPr>
        <w:t xml:space="preserve">Absent Members</w:t>
      </w:r>
      <w:r w:rsidDel="00000000" w:rsidR="00000000" w:rsidRPr="00000000">
        <w:rPr>
          <w:sz w:val="18"/>
          <w:szCs w:val="18"/>
          <w:rtl w:val="0"/>
        </w:rPr>
        <w:t xml:space="preserve">: </w:t>
      </w:r>
    </w:p>
    <w:p w:rsidR="00000000" w:rsidDel="00000000" w:rsidP="00000000" w:rsidRDefault="00000000" w:rsidRPr="00000000" w14:paraId="0000001F">
      <w:pPr>
        <w:spacing w:after="120" w:line="240" w:lineRule="auto"/>
        <w:rPr>
          <w:color w:val="000000"/>
          <w:sz w:val="18"/>
          <w:szCs w:val="18"/>
        </w:rPr>
      </w:pPr>
      <w:r w:rsidDel="00000000" w:rsidR="00000000" w:rsidRPr="00000000">
        <w:rPr>
          <w:b w:val="1"/>
          <w:sz w:val="18"/>
          <w:szCs w:val="18"/>
          <w:rtl w:val="0"/>
        </w:rPr>
        <w:t xml:space="preserve">Guests</w:t>
      </w:r>
      <w:r w:rsidDel="00000000" w:rsidR="00000000" w:rsidRPr="00000000">
        <w:rPr>
          <w:sz w:val="18"/>
          <w:szCs w:val="18"/>
          <w:rtl w:val="0"/>
        </w:rPr>
        <w:t xml:space="preserve">: </w:t>
      </w:r>
      <w:r w:rsidDel="00000000" w:rsidR="00000000" w:rsidRPr="00000000">
        <w:rPr>
          <w:sz w:val="18"/>
          <w:szCs w:val="18"/>
          <w:rtl w:val="0"/>
        </w:rPr>
        <w:t xml:space="preserve">Angela Allen</w:t>
      </w:r>
      <w:r w:rsidDel="00000000" w:rsidR="00000000" w:rsidRPr="00000000">
        <w:rPr>
          <w:i w:val="1"/>
          <w:sz w:val="18"/>
          <w:szCs w:val="18"/>
          <w:rtl w:val="0"/>
        </w:rPr>
        <w:t xml:space="preserve">,</w:t>
      </w:r>
      <w:r w:rsidDel="00000000" w:rsidR="00000000" w:rsidRPr="00000000">
        <w:rPr>
          <w:sz w:val="18"/>
          <w:szCs w:val="18"/>
          <w:rtl w:val="0"/>
        </w:rPr>
        <w:t xml:space="preserve"> Daniel Gruehn, Jodi Khater, Elizabeth Saylor, Terry Gates</w:t>
      </w:r>
      <w:r w:rsidDel="00000000" w:rsidR="00000000" w:rsidRPr="00000000">
        <w:rPr>
          <w:rtl w:val="0"/>
        </w:rPr>
      </w:r>
    </w:p>
    <w:p w:rsidR="00000000" w:rsidDel="00000000" w:rsidP="00000000" w:rsidRDefault="00000000" w:rsidRPr="00000000" w14:paraId="00000020">
      <w:pPr>
        <w:spacing w:after="120" w:line="240" w:lineRule="auto"/>
        <w:rPr>
          <w:sz w:val="18"/>
          <w:szCs w:val="18"/>
        </w:rPr>
      </w:pPr>
      <w:bookmarkStart w:colFirst="0" w:colLast="0" w:name="_gjdgxs" w:id="0"/>
      <w:bookmarkEnd w:id="0"/>
      <w:r w:rsidDel="00000000" w:rsidR="00000000" w:rsidRPr="00000000">
        <w:rPr>
          <w:b w:val="1"/>
          <w:color w:val="000000"/>
          <w:sz w:val="18"/>
          <w:szCs w:val="18"/>
          <w:rtl w:val="0"/>
        </w:rPr>
        <w:t xml:space="preserve">Ex-Officio Members Present: </w:t>
      </w:r>
      <w:r w:rsidDel="00000000" w:rsidR="00000000" w:rsidRPr="00000000">
        <w:rPr>
          <w:color w:val="000000"/>
          <w:sz w:val="18"/>
          <w:szCs w:val="18"/>
          <w:rtl w:val="0"/>
        </w:rPr>
        <w:t xml:space="preserve">Li Marcus, </w:t>
      </w:r>
      <w:r w:rsidDel="00000000" w:rsidR="00000000" w:rsidRPr="00000000">
        <w:rPr>
          <w:sz w:val="18"/>
          <w:szCs w:val="18"/>
          <w:rtl w:val="0"/>
        </w:rPr>
        <w:t xml:space="preserve">Lexi Hergeth,</w:t>
      </w:r>
      <w:r w:rsidDel="00000000" w:rsidR="00000000" w:rsidRPr="00000000">
        <w:rPr>
          <w:color w:val="000000"/>
          <w:sz w:val="18"/>
          <w:szCs w:val="18"/>
          <w:rtl w:val="0"/>
        </w:rPr>
        <w:t xml:space="preserve"> </w:t>
      </w:r>
      <w:r w:rsidDel="00000000" w:rsidR="00000000" w:rsidRPr="00000000">
        <w:rPr>
          <w:sz w:val="18"/>
          <w:szCs w:val="18"/>
          <w:rtl w:val="0"/>
        </w:rPr>
        <w:t xml:space="preserve">Kaitlyn Mittan, </w:t>
      </w:r>
    </w:p>
    <w:p w:rsidR="00000000" w:rsidDel="00000000" w:rsidP="00000000" w:rsidRDefault="00000000" w:rsidRPr="00000000" w14:paraId="00000021">
      <w:pPr>
        <w:spacing w:line="240" w:lineRule="auto"/>
        <w:rPr>
          <w:b w:val="1"/>
          <w:sz w:val="18"/>
          <w:szCs w:val="18"/>
        </w:rPr>
      </w:pPr>
      <w:r w:rsidDel="00000000" w:rsidR="00000000" w:rsidRPr="00000000">
        <w:rPr>
          <w:b w:val="1"/>
          <w:sz w:val="18"/>
          <w:szCs w:val="18"/>
          <w:rtl w:val="0"/>
        </w:rPr>
        <w:t xml:space="preserve">WELCOME AND INTRODUCTIONS </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18"/>
          <w:szCs w:val="18"/>
          <w:u w:val="no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Remarks from Chair </w:t>
      </w:r>
      <w:r w:rsidDel="00000000" w:rsidR="00000000" w:rsidRPr="00000000">
        <w:rPr>
          <w:b w:val="1"/>
          <w:sz w:val="18"/>
          <w:szCs w:val="18"/>
          <w:rtl w:val="0"/>
        </w:rPr>
        <w:t xml:space="preserve">Kanton</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b w:val="1"/>
          <w:sz w:val="18"/>
          <w:szCs w:val="18"/>
          <w:rtl w:val="0"/>
        </w:rPr>
        <w:t xml:space="preserve">Reynolds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Introduced </w:t>
      </w:r>
      <w:r w:rsidDel="00000000" w:rsidR="00000000" w:rsidRPr="00000000">
        <w:rPr>
          <w:sz w:val="18"/>
          <w:szCs w:val="18"/>
          <w:rtl w:val="0"/>
        </w:rPr>
        <w:t xml:space="preserve">guests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Remarks from OUCCAS/DASA –</w:t>
      </w:r>
      <w:r w:rsidDel="00000000" w:rsidR="00000000" w:rsidRPr="00000000">
        <w:rPr>
          <w:i w:val="0"/>
          <w:smallCaps w:val="0"/>
          <w:strike w:val="0"/>
          <w:color w:val="000000"/>
          <w:sz w:val="18"/>
          <w:szCs w:val="18"/>
          <w:u w:val="none"/>
          <w:shd w:fill="auto" w:val="clear"/>
          <w:vertAlign w:val="baseline"/>
          <w:rtl w:val="0"/>
        </w:rPr>
        <w:t xml:space="preserve"> Li gave a few end of year reminders and L</w:t>
      </w:r>
      <w:r w:rsidDel="00000000" w:rsidR="00000000" w:rsidRPr="00000000">
        <w:rPr>
          <w:sz w:val="18"/>
          <w:szCs w:val="18"/>
          <w:rtl w:val="0"/>
        </w:rPr>
        <w:t xml:space="preserve">exi advertised CIM training for Friday</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Approval of the UCCC Minutes from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b w:val="1"/>
          <w:sz w:val="18"/>
          <w:szCs w:val="18"/>
          <w:rtl w:val="0"/>
        </w:rPr>
        <w:t xml:space="preserve">08 March 2023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Approved</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 Moved and seconded.</w:t>
      </w:r>
    </w:p>
    <w:p w:rsidR="00000000" w:rsidDel="00000000" w:rsidP="00000000" w:rsidRDefault="00000000" w:rsidRPr="00000000" w14:paraId="00000026">
      <w:pPr>
        <w:spacing w:line="240" w:lineRule="auto"/>
        <w:rPr>
          <w:b w:val="1"/>
          <w:sz w:val="18"/>
          <w:szCs w:val="18"/>
        </w:rPr>
      </w:pPr>
      <w:r w:rsidDel="00000000" w:rsidR="00000000" w:rsidRPr="00000000">
        <w:rPr>
          <w:rtl w:val="0"/>
        </w:rPr>
      </w:r>
    </w:p>
    <w:p w:rsidR="00000000" w:rsidDel="00000000" w:rsidP="00000000" w:rsidRDefault="00000000" w:rsidRPr="00000000" w14:paraId="00000027">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28">
      <w:pPr>
        <w:spacing w:line="240" w:lineRule="auto"/>
        <w:rPr>
          <w:b w:val="1"/>
          <w:sz w:val="18"/>
          <w:szCs w:val="18"/>
        </w:rPr>
      </w:pPr>
      <w:r w:rsidDel="00000000" w:rsidR="00000000" w:rsidRPr="00000000">
        <w:rPr>
          <w:b w:val="1"/>
          <w:sz w:val="18"/>
          <w:szCs w:val="18"/>
          <w:rtl w:val="0"/>
        </w:rPr>
        <w:t xml:space="preserve">NEW BUSINESS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Consent Agenda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Approved</w:t>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 </w:t>
      </w:r>
      <w:r w:rsidDel="00000000" w:rsidR="00000000" w:rsidRPr="00000000">
        <w:rPr>
          <w:sz w:val="18"/>
          <w:szCs w:val="18"/>
          <w:rtl w:val="0"/>
        </w:rPr>
        <w:t xml:space="preserve">Moved and seconded.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b w:val="1"/>
          <w:sz w:val="18"/>
          <w:szCs w:val="18"/>
          <w:u w:val="single"/>
          <w:rtl w:val="0"/>
        </w:rPr>
        <w:t xml:space="preserve">ANS 437 / ANS 537 : Precision Livestock Farming Systems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 Approved</w:t>
      </w:r>
      <w:r w:rsidDel="00000000" w:rsidR="00000000" w:rsidRPr="00000000">
        <w:rPr>
          <w:i w:val="1"/>
          <w:sz w:val="18"/>
          <w:szCs w:val="18"/>
          <w:u w:val="singl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 This </w:t>
      </w:r>
      <w:r w:rsidDel="00000000" w:rsidR="00000000" w:rsidRPr="00000000">
        <w:rPr>
          <w:sz w:val="18"/>
          <w:szCs w:val="18"/>
          <w:rtl w:val="0"/>
        </w:rPr>
        <w:t xml:space="preserve">new</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course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was presented by </w:t>
      </w:r>
      <w:r w:rsidDel="00000000" w:rsidR="00000000" w:rsidRPr="00000000">
        <w:rPr>
          <w:sz w:val="18"/>
          <w:szCs w:val="18"/>
          <w:rtl w:val="0"/>
        </w:rPr>
        <w:t xml:space="preserve">Croasmun. Good example of an abbreviated title.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18"/>
          <w:szCs w:val="18"/>
        </w:rPr>
      </w:pPr>
      <w:r w:rsidDel="00000000" w:rsidR="00000000" w:rsidRPr="00000000">
        <w:rPr>
          <w:rtl w:val="0"/>
        </w:rPr>
      </w:r>
    </w:p>
    <w:p w:rsidR="00000000" w:rsidDel="00000000" w:rsidP="00000000" w:rsidRDefault="00000000" w:rsidRPr="00000000" w14:paraId="0000002F">
      <w:pPr>
        <w:numPr>
          <w:ilvl w:val="0"/>
          <w:numId w:val="9"/>
        </w:numPr>
        <w:spacing w:line="240" w:lineRule="auto"/>
        <w:ind w:left="720" w:hanging="360"/>
        <w:rPr>
          <w:sz w:val="18"/>
          <w:szCs w:val="18"/>
        </w:rPr>
      </w:pPr>
      <w:r w:rsidDel="00000000" w:rsidR="00000000" w:rsidRPr="00000000">
        <w:rPr>
          <w:b w:val="1"/>
          <w:sz w:val="18"/>
          <w:szCs w:val="18"/>
          <w:u w:val="single"/>
          <w:rtl w:val="0"/>
        </w:rPr>
        <w:t xml:space="preserve">ENG 438 : Responsible Artificial Intelligence and Society</w:t>
      </w:r>
      <w:r w:rsidDel="00000000" w:rsidR="00000000" w:rsidRPr="00000000">
        <w:rPr>
          <w:sz w:val="18"/>
          <w:szCs w:val="18"/>
          <w:rtl w:val="0"/>
        </w:rPr>
        <w:t xml:space="preserve"> </w:t>
      </w:r>
      <w:r w:rsidDel="00000000" w:rsidR="00000000" w:rsidRPr="00000000">
        <w:rPr>
          <w:b w:val="1"/>
          <w:sz w:val="18"/>
          <w:szCs w:val="18"/>
          <w:rtl w:val="0"/>
        </w:rPr>
        <w:t xml:space="preserve">–</w:t>
      </w:r>
      <w:r w:rsidDel="00000000" w:rsidR="00000000" w:rsidRPr="00000000">
        <w:rPr>
          <w:i w:val="1"/>
          <w:sz w:val="18"/>
          <w:szCs w:val="18"/>
          <w:u w:val="single"/>
          <w:rtl w:val="0"/>
        </w:rPr>
        <w:t xml:space="preserve"> Approved</w:t>
      </w:r>
      <w:r w:rsidDel="00000000" w:rsidR="00000000" w:rsidRPr="00000000">
        <w:rPr>
          <w:rtl w:val="0"/>
        </w:rPr>
      </w:r>
    </w:p>
    <w:p w:rsidR="00000000" w:rsidDel="00000000" w:rsidP="00000000" w:rsidRDefault="00000000" w:rsidRPr="00000000" w14:paraId="00000030">
      <w:pPr>
        <w:spacing w:line="240" w:lineRule="auto"/>
        <w:ind w:left="720" w:firstLine="0"/>
        <w:rPr>
          <w:sz w:val="18"/>
          <w:szCs w:val="18"/>
        </w:rPr>
      </w:pPr>
      <w:r w:rsidDel="00000000" w:rsidR="00000000" w:rsidRPr="00000000">
        <w:rPr>
          <w:sz w:val="18"/>
          <w:szCs w:val="18"/>
          <w:rtl w:val="0"/>
        </w:rPr>
        <w:t xml:space="preserve">Discussion: This new course was presented by Kosenko. The Data Science Academy is excited to see this course. </w:t>
      </w:r>
    </w:p>
    <w:p w:rsidR="00000000" w:rsidDel="00000000" w:rsidP="00000000" w:rsidRDefault="00000000" w:rsidRPr="00000000" w14:paraId="00000031">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32">
      <w:pPr>
        <w:numPr>
          <w:ilvl w:val="0"/>
          <w:numId w:val="10"/>
        </w:numPr>
        <w:spacing w:line="240" w:lineRule="auto"/>
        <w:ind w:left="720" w:hanging="360"/>
        <w:rPr>
          <w:sz w:val="18"/>
          <w:szCs w:val="18"/>
        </w:rPr>
      </w:pPr>
      <w:r w:rsidDel="00000000" w:rsidR="00000000" w:rsidRPr="00000000">
        <w:rPr>
          <w:b w:val="1"/>
          <w:sz w:val="18"/>
          <w:szCs w:val="18"/>
          <w:u w:val="single"/>
          <w:rtl w:val="0"/>
        </w:rPr>
        <w:t xml:space="preserve">FLA 320 : Arabic for Professional Purposes</w:t>
      </w:r>
      <w:r w:rsidDel="00000000" w:rsidR="00000000" w:rsidRPr="00000000">
        <w:rPr>
          <w:b w:val="1"/>
          <w:sz w:val="18"/>
          <w:szCs w:val="18"/>
          <w:rtl w:val="0"/>
        </w:rPr>
        <w:t xml:space="preserve"> –</w:t>
      </w:r>
      <w:r w:rsidDel="00000000" w:rsidR="00000000" w:rsidRPr="00000000">
        <w:rPr>
          <w:i w:val="1"/>
          <w:sz w:val="18"/>
          <w:szCs w:val="18"/>
          <w:u w:val="single"/>
          <w:rtl w:val="0"/>
        </w:rPr>
        <w:t xml:space="preserve"> Approved with Suggestions</w:t>
      </w:r>
      <w:r w:rsidDel="00000000" w:rsidR="00000000" w:rsidRPr="00000000">
        <w:rPr>
          <w:rtl w:val="0"/>
        </w:rPr>
      </w:r>
    </w:p>
    <w:p w:rsidR="00000000" w:rsidDel="00000000" w:rsidP="00000000" w:rsidRDefault="00000000" w:rsidRPr="00000000" w14:paraId="00000033">
      <w:pPr>
        <w:spacing w:line="240" w:lineRule="auto"/>
        <w:ind w:left="720" w:firstLine="0"/>
        <w:rPr>
          <w:sz w:val="18"/>
          <w:szCs w:val="18"/>
        </w:rPr>
      </w:pPr>
      <w:r w:rsidDel="00000000" w:rsidR="00000000" w:rsidRPr="00000000">
        <w:rPr>
          <w:sz w:val="18"/>
          <w:szCs w:val="18"/>
          <w:rtl w:val="0"/>
        </w:rPr>
        <w:t xml:space="preserve">Discussion: This new course was presented by Kosenko. Reviewer asked about the student learning outcomes using “demonstrate” multiple times and asked if this was appropriate to delete “demonstrate the ability to” leaving ‘interpret’ from the second to last outcome. The other uses of ‘demonstrate’ were appropriate according to reviewers. Other members discussed if ‘demonstrate’ was purposefully vague to allow for flexibility of competence assessments. </w:t>
      </w:r>
    </w:p>
    <w:p w:rsidR="00000000" w:rsidDel="00000000" w:rsidP="00000000" w:rsidRDefault="00000000" w:rsidRPr="00000000" w14:paraId="00000034">
      <w:pPr>
        <w:spacing w:line="240" w:lineRule="auto"/>
        <w:ind w:left="720" w:firstLine="0"/>
        <w:rPr>
          <w:sz w:val="18"/>
          <w:szCs w:val="18"/>
        </w:rPr>
      </w:pPr>
      <w:r w:rsidDel="00000000" w:rsidR="00000000" w:rsidRPr="00000000">
        <w:rPr>
          <w:sz w:val="18"/>
          <w:szCs w:val="18"/>
          <w:rtl w:val="0"/>
        </w:rPr>
        <w:t xml:space="preserve">Members brought attention to the fact the the word demonstrate can be used when this level of detail is provided. The instructor Elizabeth Saylor asked what kind of language is recommended in place of ‘demonstrate’. The discussion focused on ‘demonstrate’ needing additional verbiage of how the students are demonstrating which is difficult for ever changing learning outcomes. </w:t>
      </w:r>
    </w:p>
    <w:p w:rsidR="00000000" w:rsidDel="00000000" w:rsidP="00000000" w:rsidRDefault="00000000" w:rsidRPr="00000000" w14:paraId="00000035">
      <w:pPr>
        <w:spacing w:line="240" w:lineRule="auto"/>
        <w:ind w:left="720" w:firstLine="0"/>
        <w:rPr>
          <w:sz w:val="18"/>
          <w:szCs w:val="18"/>
        </w:rPr>
      </w:pPr>
      <w:r w:rsidDel="00000000" w:rsidR="00000000" w:rsidRPr="00000000">
        <w:rPr>
          <w:sz w:val="18"/>
          <w:szCs w:val="18"/>
          <w:rtl w:val="0"/>
        </w:rPr>
        <w:t xml:space="preserve">SLO 1 include “mock” for mock job interviews. In the additional information section there is information, since this is not required *Lexi let the committee know the non-required fields can be used by colleges with information not relevant to University approval review. </w:t>
      </w:r>
    </w:p>
    <w:p w:rsidR="00000000" w:rsidDel="00000000" w:rsidP="00000000" w:rsidRDefault="00000000" w:rsidRPr="00000000" w14:paraId="00000036">
      <w:pPr>
        <w:spacing w:line="240" w:lineRule="auto"/>
        <w:ind w:left="720" w:firstLine="0"/>
        <w:rPr>
          <w:sz w:val="18"/>
          <w:szCs w:val="18"/>
        </w:rPr>
      </w:pPr>
      <w:r w:rsidDel="00000000" w:rsidR="00000000" w:rsidRPr="00000000">
        <w:rPr>
          <w:sz w:val="18"/>
          <w:szCs w:val="18"/>
          <w:rtl w:val="0"/>
        </w:rPr>
        <w:t xml:space="preserve">Suggestions to add the term “mock” to the first student learning outcome before ‘job interview’ and to adjust the second to last outcome deleting the beginning of the sentence with “interpret”.</w:t>
        <w:br w:type="textWrapping"/>
      </w:r>
    </w:p>
    <w:p w:rsidR="00000000" w:rsidDel="00000000" w:rsidP="00000000" w:rsidRDefault="00000000" w:rsidRPr="00000000" w14:paraId="00000037">
      <w:pPr>
        <w:numPr>
          <w:ilvl w:val="0"/>
          <w:numId w:val="4"/>
        </w:numPr>
        <w:spacing w:line="240" w:lineRule="auto"/>
        <w:ind w:left="720" w:hanging="360"/>
        <w:rPr>
          <w:sz w:val="18"/>
          <w:szCs w:val="18"/>
        </w:rPr>
      </w:pPr>
      <w:r w:rsidDel="00000000" w:rsidR="00000000" w:rsidRPr="00000000">
        <w:rPr>
          <w:b w:val="1"/>
          <w:sz w:val="18"/>
          <w:szCs w:val="18"/>
          <w:u w:val="single"/>
          <w:rtl w:val="0"/>
        </w:rPr>
        <w:t xml:space="preserve">PSY 477 : Psychology of Aging</w:t>
      </w:r>
      <w:r w:rsidDel="00000000" w:rsidR="00000000" w:rsidRPr="00000000">
        <w:rPr>
          <w:b w:val="1"/>
          <w:sz w:val="18"/>
          <w:szCs w:val="18"/>
          <w:rtl w:val="0"/>
        </w:rPr>
        <w:t xml:space="preserve"> </w:t>
      </w:r>
      <w:r w:rsidDel="00000000" w:rsidR="00000000" w:rsidRPr="00000000">
        <w:rPr>
          <w:b w:val="1"/>
          <w:sz w:val="18"/>
          <w:szCs w:val="18"/>
          <w:rtl w:val="0"/>
        </w:rPr>
        <w:t xml:space="preserve">–</w:t>
      </w:r>
      <w:r w:rsidDel="00000000" w:rsidR="00000000" w:rsidRPr="00000000">
        <w:rPr>
          <w:i w:val="1"/>
          <w:sz w:val="18"/>
          <w:szCs w:val="18"/>
          <w:u w:val="single"/>
          <w:rtl w:val="0"/>
        </w:rPr>
        <w:t xml:space="preserve"> Approved</w:t>
      </w:r>
      <w:r w:rsidDel="00000000" w:rsidR="00000000" w:rsidRPr="00000000">
        <w:rPr>
          <w:rtl w:val="0"/>
        </w:rPr>
      </w:r>
    </w:p>
    <w:p w:rsidR="00000000" w:rsidDel="00000000" w:rsidP="00000000" w:rsidRDefault="00000000" w:rsidRPr="00000000" w14:paraId="00000038">
      <w:pPr>
        <w:spacing w:line="240" w:lineRule="auto"/>
        <w:ind w:left="720" w:firstLine="0"/>
        <w:rPr>
          <w:sz w:val="18"/>
          <w:szCs w:val="18"/>
        </w:rPr>
      </w:pPr>
      <w:r w:rsidDel="00000000" w:rsidR="00000000" w:rsidRPr="00000000">
        <w:rPr>
          <w:sz w:val="18"/>
          <w:szCs w:val="18"/>
          <w:rtl w:val="0"/>
        </w:rPr>
        <w:t xml:space="preserve">Discussion: This new course was presented by Kosenko.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vertAlign w:val="baseline"/>
        </w:rPr>
      </w:pPr>
      <w:r w:rsidDel="00000000" w:rsidR="00000000" w:rsidRPr="00000000">
        <w:rPr>
          <w:b w:val="1"/>
          <w:sz w:val="18"/>
          <w:szCs w:val="18"/>
          <w:u w:val="single"/>
          <w:rtl w:val="0"/>
        </w:rPr>
        <w:t xml:space="preserve">STS 320 : Cycling Cities: STS, the Bicycle and Urban Transportation</w:t>
      </w:r>
      <w:r w:rsidDel="00000000" w:rsidR="00000000" w:rsidRPr="00000000">
        <w:rPr>
          <w:rFonts w:ascii="Arial" w:cs="Arial" w:eastAsia="Arial" w:hAnsi="Arial"/>
          <w:b w:val="1"/>
          <w:i w:val="0"/>
          <w:smallCaps w:val="0"/>
          <w:strike w:val="0"/>
          <w:color w:val="000000"/>
          <w:sz w:val="18"/>
          <w:szCs w:val="18"/>
          <w:u w:val="single"/>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w:t>
      </w:r>
      <w:r w:rsidDel="00000000" w:rsidR="00000000" w:rsidRPr="00000000">
        <w:rPr>
          <w:rFonts w:ascii="Arial" w:cs="Arial" w:eastAsia="Arial" w:hAnsi="Arial"/>
          <w:b w:val="0"/>
          <w:i w:val="1"/>
          <w:smallCaps w:val="0"/>
          <w:strike w:val="0"/>
          <w:color w:val="000000"/>
          <w:sz w:val="18"/>
          <w:szCs w:val="18"/>
          <w:u w:val="single"/>
          <w:vertAlign w:val="baseline"/>
          <w:rtl w:val="0"/>
        </w:rPr>
        <w:t xml:space="preserve"> A</w:t>
      </w:r>
      <w:r w:rsidDel="00000000" w:rsidR="00000000" w:rsidRPr="00000000">
        <w:rPr>
          <w:i w:val="1"/>
          <w:sz w:val="18"/>
          <w:szCs w:val="18"/>
          <w:u w:val="single"/>
          <w:rtl w:val="0"/>
        </w:rPr>
        <w:t xml:space="preserve">pproved</w:t>
      </w:r>
      <w:r w:rsidDel="00000000" w:rsidR="00000000" w:rsidRPr="00000000">
        <w:rPr>
          <w:rtl w:val="0"/>
        </w:rPr>
      </w:r>
    </w:p>
    <w:p w:rsidR="00000000" w:rsidDel="00000000" w:rsidP="00000000" w:rsidRDefault="00000000" w:rsidRPr="00000000" w14:paraId="0000003B">
      <w:pPr>
        <w:spacing w:line="240" w:lineRule="auto"/>
        <w:ind w:left="720" w:firstLine="0"/>
        <w:rPr>
          <w:sz w:val="18"/>
          <w:szCs w:val="18"/>
        </w:rPr>
      </w:pPr>
      <w:r w:rsidDel="00000000" w:rsidR="00000000" w:rsidRPr="00000000">
        <w:rPr>
          <w:sz w:val="18"/>
          <w:szCs w:val="18"/>
          <w:rtl w:val="0"/>
        </w:rPr>
        <w:t xml:space="preserve">Discussion: This new course was presented by Kosenko.</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ab/>
      </w:r>
    </w:p>
    <w:p w:rsidR="00000000" w:rsidDel="00000000" w:rsidP="00000000" w:rsidRDefault="00000000" w:rsidRPr="00000000" w14:paraId="0000003D">
      <w:pPr>
        <w:numPr>
          <w:ilvl w:val="0"/>
          <w:numId w:val="7"/>
        </w:numPr>
        <w:spacing w:line="240" w:lineRule="auto"/>
        <w:ind w:left="720" w:hanging="360"/>
        <w:rPr>
          <w:sz w:val="18"/>
          <w:szCs w:val="18"/>
        </w:rPr>
      </w:pPr>
      <w:r w:rsidDel="00000000" w:rsidR="00000000" w:rsidRPr="00000000">
        <w:rPr>
          <w:b w:val="1"/>
          <w:sz w:val="18"/>
          <w:szCs w:val="18"/>
          <w:u w:val="single"/>
          <w:rtl w:val="0"/>
        </w:rPr>
        <w:t xml:space="preserve">Arabic (Certificate)</w:t>
      </w:r>
      <w:r w:rsidDel="00000000" w:rsidR="00000000" w:rsidRPr="00000000">
        <w:rPr>
          <w:b w:val="1"/>
          <w:sz w:val="18"/>
          <w:szCs w:val="18"/>
          <w:u w:val="single"/>
          <w:rtl w:val="0"/>
        </w:rPr>
        <w:t xml:space="preserve"> </w:t>
      </w:r>
      <w:r w:rsidDel="00000000" w:rsidR="00000000" w:rsidRPr="00000000">
        <w:rPr>
          <w:sz w:val="18"/>
          <w:szCs w:val="18"/>
          <w:rtl w:val="0"/>
        </w:rPr>
        <w:t xml:space="preserve"> </w:t>
      </w:r>
      <w:r w:rsidDel="00000000" w:rsidR="00000000" w:rsidRPr="00000000">
        <w:rPr>
          <w:b w:val="1"/>
          <w:sz w:val="18"/>
          <w:szCs w:val="18"/>
          <w:rtl w:val="0"/>
        </w:rPr>
        <w:t xml:space="preserve">–</w:t>
      </w:r>
      <w:r w:rsidDel="00000000" w:rsidR="00000000" w:rsidRPr="00000000">
        <w:rPr>
          <w:i w:val="1"/>
          <w:sz w:val="18"/>
          <w:szCs w:val="18"/>
          <w:u w:val="single"/>
          <w:rtl w:val="0"/>
        </w:rPr>
        <w:t xml:space="preserve"> Approved Pending</w:t>
      </w:r>
      <w:r w:rsidDel="00000000" w:rsidR="00000000" w:rsidRPr="00000000">
        <w:rPr>
          <w:rtl w:val="0"/>
        </w:rPr>
      </w:r>
    </w:p>
    <w:p w:rsidR="00000000" w:rsidDel="00000000" w:rsidP="00000000" w:rsidRDefault="00000000" w:rsidRPr="00000000" w14:paraId="0000003E">
      <w:pPr>
        <w:spacing w:line="240" w:lineRule="auto"/>
        <w:ind w:left="720" w:firstLine="0"/>
        <w:rPr>
          <w:sz w:val="18"/>
          <w:szCs w:val="18"/>
        </w:rPr>
      </w:pPr>
      <w:r w:rsidDel="00000000" w:rsidR="00000000" w:rsidRPr="00000000">
        <w:rPr>
          <w:sz w:val="18"/>
          <w:szCs w:val="18"/>
          <w:rtl w:val="0"/>
        </w:rPr>
        <w:t xml:space="preserve">Discussion: This curricular action was presented by Croasmun. Guest Jodi Khater spoke about the students’ desire to learn Arabic but not add an additional major to their undergraduate career. Jodi indicated that the difference between the middle east studies minor and the arabic certificate. The minor is not necessarily within the language, this coursework could be fulfilled without language courses. The certificate speaks to the students’ competence, for non-CHASS students. </w:t>
      </w:r>
    </w:p>
    <w:p w:rsidR="00000000" w:rsidDel="00000000" w:rsidP="00000000" w:rsidRDefault="00000000" w:rsidRPr="00000000" w14:paraId="0000003F">
      <w:pPr>
        <w:spacing w:line="240" w:lineRule="auto"/>
        <w:ind w:left="720" w:firstLine="0"/>
        <w:rPr>
          <w:sz w:val="18"/>
          <w:szCs w:val="18"/>
        </w:rPr>
      </w:pPr>
      <w:r w:rsidDel="00000000" w:rsidR="00000000" w:rsidRPr="00000000">
        <w:rPr>
          <w:sz w:val="18"/>
          <w:szCs w:val="18"/>
          <w:rtl w:val="0"/>
        </w:rPr>
        <w:t xml:space="preserve">Jodi indicated that students prefer a certificate while job hunting. The guest shared her personal experience from students. Alumni students have provided feedback that the certificate is seen as a higher interpretation than a minor. </w:t>
        <w:br w:type="textWrapping"/>
        <w:t xml:space="preserve">*Li reminded the committee that minors are available to NC State students and certificates are available to NDS students as well. </w:t>
      </w:r>
    </w:p>
    <w:p w:rsidR="00000000" w:rsidDel="00000000" w:rsidP="00000000" w:rsidRDefault="00000000" w:rsidRPr="00000000" w14:paraId="00000040">
      <w:pPr>
        <w:spacing w:line="240" w:lineRule="auto"/>
        <w:ind w:left="720" w:firstLine="0"/>
        <w:rPr>
          <w:sz w:val="18"/>
          <w:szCs w:val="18"/>
        </w:rPr>
      </w:pPr>
      <w:r w:rsidDel="00000000" w:rsidR="00000000" w:rsidRPr="00000000">
        <w:rPr>
          <w:sz w:val="18"/>
          <w:szCs w:val="18"/>
          <w:rtl w:val="0"/>
        </w:rPr>
        <w:t xml:space="preserve">*Kanton reminded the committee minors have a 15 hr minimum and certificates have a 12 hr minimum. The chair brought up how minors and certificates are interpreted and made a note to consider why this is.</w:t>
      </w:r>
    </w:p>
    <w:p w:rsidR="00000000" w:rsidDel="00000000" w:rsidP="00000000" w:rsidRDefault="00000000" w:rsidRPr="00000000" w14:paraId="00000041">
      <w:pPr>
        <w:spacing w:line="240" w:lineRule="auto"/>
        <w:ind w:left="720" w:firstLine="0"/>
        <w:rPr>
          <w:sz w:val="18"/>
          <w:szCs w:val="18"/>
        </w:rPr>
      </w:pPr>
      <w:r w:rsidDel="00000000" w:rsidR="00000000" w:rsidRPr="00000000">
        <w:rPr>
          <w:sz w:val="18"/>
          <w:szCs w:val="18"/>
          <w:rtl w:val="0"/>
        </w:rPr>
        <w:t xml:space="preserve">*Member brought up that SACSCOC views a certificate different than a minor since it can be a stand alone credentialing versus a minor which must be tied to also receiving an undergraduate degree.</w:t>
      </w:r>
    </w:p>
    <w:p w:rsidR="00000000" w:rsidDel="00000000" w:rsidP="00000000" w:rsidRDefault="00000000" w:rsidRPr="00000000" w14:paraId="00000042">
      <w:pPr>
        <w:spacing w:line="240" w:lineRule="auto"/>
        <w:ind w:left="720" w:firstLine="0"/>
        <w:rPr>
          <w:sz w:val="18"/>
          <w:szCs w:val="18"/>
        </w:rPr>
      </w:pPr>
      <w:r w:rsidDel="00000000" w:rsidR="00000000" w:rsidRPr="00000000">
        <w:rPr>
          <w:sz w:val="18"/>
          <w:szCs w:val="18"/>
          <w:rtl w:val="0"/>
        </w:rPr>
        <w:t xml:space="preserve">*Member also reminded the committee that certificates are not always eligible for students with financial aid. A m</w:t>
      </w:r>
      <w:r w:rsidDel="00000000" w:rsidR="00000000" w:rsidRPr="00000000">
        <w:rPr>
          <w:sz w:val="18"/>
          <w:szCs w:val="18"/>
          <w:rtl w:val="0"/>
        </w:rPr>
        <w:t xml:space="preserve">ember</w:t>
      </w:r>
      <w:r w:rsidDel="00000000" w:rsidR="00000000" w:rsidRPr="00000000">
        <w:rPr>
          <w:sz w:val="18"/>
          <w:szCs w:val="18"/>
          <w:rtl w:val="0"/>
        </w:rPr>
        <w:t xml:space="preserve"> suggested creating an Arabic minor for students who are dependent on federal financial aid. </w:t>
      </w:r>
    </w:p>
    <w:p w:rsidR="00000000" w:rsidDel="00000000" w:rsidP="00000000" w:rsidRDefault="00000000" w:rsidRPr="00000000" w14:paraId="00000043">
      <w:pPr>
        <w:spacing w:line="240" w:lineRule="auto"/>
        <w:ind w:left="720" w:firstLine="0"/>
        <w:rPr>
          <w:sz w:val="18"/>
          <w:szCs w:val="18"/>
        </w:rPr>
      </w:pPr>
      <w:r w:rsidDel="00000000" w:rsidR="00000000" w:rsidRPr="00000000">
        <w:rPr>
          <w:sz w:val="18"/>
          <w:szCs w:val="18"/>
          <w:rtl w:val="0"/>
        </w:rPr>
        <w:t xml:space="preserve">Member asked about program outcomes, </w:t>
      </w:r>
      <w:hyperlink r:id="rId7">
        <w:r w:rsidDel="00000000" w:rsidR="00000000" w:rsidRPr="00000000">
          <w:rPr>
            <w:color w:val="0000ee"/>
            <w:u w:val="single"/>
            <w:shd w:fill="auto" w:val="clear"/>
            <w:rtl w:val="0"/>
          </w:rPr>
          <w:t xml:space="preserve">Kaitlyn Mittan</w:t>
        </w:r>
      </w:hyperlink>
      <w:r w:rsidDel="00000000" w:rsidR="00000000" w:rsidRPr="00000000">
        <w:rPr>
          <w:sz w:val="18"/>
          <w:szCs w:val="18"/>
          <w:rtl w:val="0"/>
        </w:rPr>
        <w:t xml:space="preserve"> provided a straight forward revision of outcome three, doing away with the double barrel starting with “students will compare”. Amended to approve pending the adjustment to outcome three. </w:t>
      </w:r>
    </w:p>
    <w:p w:rsidR="00000000" w:rsidDel="00000000" w:rsidP="00000000" w:rsidRDefault="00000000" w:rsidRPr="00000000" w14:paraId="00000044">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45">
      <w:pPr>
        <w:spacing w:line="240" w:lineRule="auto"/>
        <w:ind w:left="720" w:firstLine="0"/>
        <w:rPr>
          <w:sz w:val="18"/>
          <w:szCs w:val="18"/>
          <w:shd w:fill="f4cccc" w:val="clear"/>
        </w:rPr>
      </w:pPr>
      <w:r w:rsidDel="00000000" w:rsidR="00000000" w:rsidRPr="00000000">
        <w:rPr>
          <w:rtl w:val="0"/>
        </w:rPr>
      </w:r>
    </w:p>
    <w:p w:rsidR="00000000" w:rsidDel="00000000" w:rsidP="00000000" w:rsidRDefault="00000000" w:rsidRPr="00000000" w14:paraId="00000046">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Communication (BA): Communication Media Concentration</w:t>
      </w:r>
      <w:r w:rsidDel="00000000" w:rsidR="00000000" w:rsidRPr="00000000">
        <w:rPr>
          <w:b w:val="1"/>
          <w:sz w:val="18"/>
          <w:szCs w:val="18"/>
          <w:u w:val="single"/>
          <w:rtl w:val="0"/>
        </w:rPr>
        <w:t xml:space="preserve"> </w:t>
      </w:r>
      <w:r w:rsidDel="00000000" w:rsidR="00000000" w:rsidRPr="00000000">
        <w:rPr>
          <w:sz w:val="18"/>
          <w:szCs w:val="18"/>
          <w:rtl w:val="0"/>
        </w:rPr>
        <w:t xml:space="preserve"> </w:t>
      </w:r>
      <w:r w:rsidDel="00000000" w:rsidR="00000000" w:rsidRPr="00000000">
        <w:rPr>
          <w:b w:val="1"/>
          <w:sz w:val="18"/>
          <w:szCs w:val="18"/>
          <w:rtl w:val="0"/>
        </w:rPr>
        <w:t xml:space="preserve">–</w:t>
      </w:r>
      <w:r w:rsidDel="00000000" w:rsidR="00000000" w:rsidRPr="00000000">
        <w:rPr>
          <w:i w:val="1"/>
          <w:sz w:val="18"/>
          <w:szCs w:val="18"/>
          <w:u w:val="single"/>
          <w:rtl w:val="0"/>
        </w:rPr>
        <w:t xml:space="preserve"> Approved</w:t>
      </w:r>
      <w:r w:rsidDel="00000000" w:rsidR="00000000" w:rsidRPr="00000000">
        <w:rPr>
          <w:rtl w:val="0"/>
        </w:rPr>
      </w:r>
    </w:p>
    <w:p w:rsidR="00000000" w:rsidDel="00000000" w:rsidP="00000000" w:rsidRDefault="00000000" w:rsidRPr="00000000" w14:paraId="00000047">
      <w:pPr>
        <w:spacing w:line="240" w:lineRule="auto"/>
        <w:ind w:left="720" w:firstLine="0"/>
        <w:rPr>
          <w:sz w:val="18"/>
          <w:szCs w:val="18"/>
        </w:rPr>
      </w:pPr>
      <w:r w:rsidDel="00000000" w:rsidR="00000000" w:rsidRPr="00000000">
        <w:rPr>
          <w:sz w:val="18"/>
          <w:szCs w:val="18"/>
          <w:rtl w:val="0"/>
        </w:rPr>
        <w:t xml:space="preserve">Discussion: This curricular action was presented by </w:t>
      </w:r>
      <w:r w:rsidDel="00000000" w:rsidR="00000000" w:rsidRPr="00000000">
        <w:rPr>
          <w:sz w:val="18"/>
          <w:szCs w:val="18"/>
          <w:rtl w:val="0"/>
        </w:rPr>
        <w:t xml:space="preserve">Croasmun</w:t>
      </w:r>
      <w:r w:rsidDel="00000000" w:rsidR="00000000" w:rsidRPr="00000000">
        <w:rPr>
          <w:sz w:val="18"/>
          <w:szCs w:val="18"/>
          <w:rtl w:val="0"/>
        </w:rPr>
        <w:t xml:space="preserve">.</w:t>
      </w:r>
    </w:p>
    <w:p w:rsidR="00000000" w:rsidDel="00000000" w:rsidP="00000000" w:rsidRDefault="00000000" w:rsidRPr="00000000" w14:paraId="00000048">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49">
      <w:pPr>
        <w:numPr>
          <w:ilvl w:val="0"/>
          <w:numId w:val="11"/>
        </w:numPr>
        <w:tabs>
          <w:tab w:val="center" w:leader="none" w:pos="1557"/>
        </w:tabs>
        <w:spacing w:line="240" w:lineRule="auto"/>
        <w:ind w:left="720" w:hanging="360"/>
        <w:rPr>
          <w:b w:val="1"/>
          <w:sz w:val="18"/>
          <w:szCs w:val="18"/>
        </w:rPr>
      </w:pPr>
      <w:r w:rsidDel="00000000" w:rsidR="00000000" w:rsidRPr="00000000">
        <w:rPr>
          <w:b w:val="1"/>
          <w:sz w:val="18"/>
          <w:szCs w:val="18"/>
          <w:u w:val="single"/>
          <w:rtl w:val="0"/>
        </w:rPr>
        <w:t xml:space="preserve">Communication (BA): Public Relations Concentration</w:t>
      </w:r>
      <w:r w:rsidDel="00000000" w:rsidR="00000000" w:rsidRPr="00000000">
        <w:rPr>
          <w:b w:val="1"/>
          <w:sz w:val="18"/>
          <w:szCs w:val="18"/>
          <w:rtl w:val="0"/>
        </w:rPr>
        <w:t xml:space="preserve"> –</w:t>
      </w:r>
      <w:r w:rsidDel="00000000" w:rsidR="00000000" w:rsidRPr="00000000">
        <w:rPr>
          <w:i w:val="1"/>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4A">
      <w:pPr>
        <w:spacing w:line="240" w:lineRule="auto"/>
        <w:ind w:left="720" w:firstLine="0"/>
        <w:rPr>
          <w:sz w:val="18"/>
          <w:szCs w:val="18"/>
        </w:rPr>
      </w:pPr>
      <w:r w:rsidDel="00000000" w:rsidR="00000000" w:rsidRPr="00000000">
        <w:rPr>
          <w:sz w:val="18"/>
          <w:szCs w:val="18"/>
          <w:rtl w:val="0"/>
        </w:rPr>
        <w:t xml:space="preserve">Discussion: This curricular action was presented by Croasmun.</w:t>
      </w:r>
    </w:p>
    <w:p w:rsidR="00000000" w:rsidDel="00000000" w:rsidP="00000000" w:rsidRDefault="00000000" w:rsidRPr="00000000" w14:paraId="0000004B">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4C">
      <w:pPr>
        <w:numPr>
          <w:ilvl w:val="0"/>
          <w:numId w:val="11"/>
        </w:numPr>
        <w:tabs>
          <w:tab w:val="center" w:leader="none" w:pos="1557"/>
        </w:tabs>
        <w:spacing w:line="240" w:lineRule="auto"/>
        <w:ind w:left="720" w:hanging="360"/>
        <w:rPr>
          <w:sz w:val="18"/>
          <w:szCs w:val="18"/>
        </w:rPr>
      </w:pPr>
      <w:r w:rsidDel="00000000" w:rsidR="00000000" w:rsidRPr="00000000">
        <w:rPr>
          <w:b w:val="1"/>
          <w:sz w:val="18"/>
          <w:szCs w:val="18"/>
          <w:u w:val="single"/>
          <w:rtl w:val="0"/>
        </w:rPr>
        <w:t xml:space="preserve">German (Certificate)</w:t>
      </w:r>
      <w:r w:rsidDel="00000000" w:rsidR="00000000" w:rsidRPr="00000000">
        <w:rPr>
          <w:sz w:val="18"/>
          <w:szCs w:val="18"/>
          <w:rtl w:val="0"/>
        </w:rPr>
        <w:t xml:space="preserve"> - </w:t>
      </w:r>
      <w:r w:rsidDel="00000000" w:rsidR="00000000" w:rsidRPr="00000000">
        <w:rPr>
          <w:i w:val="1"/>
          <w:sz w:val="18"/>
          <w:szCs w:val="18"/>
          <w:u w:val="single"/>
          <w:rtl w:val="0"/>
        </w:rPr>
        <w:t xml:space="preserve">Approved</w:t>
      </w:r>
    </w:p>
    <w:p w:rsidR="00000000" w:rsidDel="00000000" w:rsidP="00000000" w:rsidRDefault="00000000" w:rsidRPr="00000000" w14:paraId="0000004D">
      <w:pPr>
        <w:spacing w:line="240" w:lineRule="auto"/>
        <w:ind w:left="720" w:firstLine="0"/>
        <w:rPr>
          <w:sz w:val="18"/>
          <w:szCs w:val="18"/>
        </w:rPr>
      </w:pPr>
      <w:r w:rsidDel="00000000" w:rsidR="00000000" w:rsidRPr="00000000">
        <w:rPr>
          <w:sz w:val="18"/>
          <w:szCs w:val="18"/>
          <w:rtl w:val="0"/>
        </w:rPr>
        <w:t xml:space="preserve">Discussion: This curricular action was presented by Croasmun.</w:t>
      </w:r>
    </w:p>
    <w:p w:rsidR="00000000" w:rsidDel="00000000" w:rsidP="00000000" w:rsidRDefault="00000000" w:rsidRPr="00000000" w14:paraId="0000004E">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4F">
      <w:pPr>
        <w:numPr>
          <w:ilvl w:val="0"/>
          <w:numId w:val="11"/>
        </w:numPr>
        <w:tabs>
          <w:tab w:val="center" w:leader="none" w:pos="1557"/>
        </w:tabs>
        <w:spacing w:line="240" w:lineRule="auto"/>
        <w:ind w:left="720" w:hanging="360"/>
        <w:rPr>
          <w:sz w:val="18"/>
          <w:szCs w:val="18"/>
        </w:rPr>
      </w:pPr>
      <w:r w:rsidDel="00000000" w:rsidR="00000000" w:rsidRPr="00000000">
        <w:rPr>
          <w:b w:val="1"/>
          <w:sz w:val="18"/>
          <w:szCs w:val="18"/>
          <w:u w:val="single"/>
          <w:rtl w:val="0"/>
        </w:rPr>
        <w:t xml:space="preserve">ET 105 : Introduction to Environmental Regulations</w:t>
      </w:r>
      <w:r w:rsidDel="00000000" w:rsidR="00000000" w:rsidRPr="00000000">
        <w:rPr>
          <w:sz w:val="18"/>
          <w:szCs w:val="18"/>
          <w:rtl w:val="0"/>
        </w:rPr>
        <w:t xml:space="preserve"> - </w:t>
      </w:r>
      <w:r w:rsidDel="00000000" w:rsidR="00000000" w:rsidRPr="00000000">
        <w:rPr>
          <w:i w:val="1"/>
          <w:sz w:val="18"/>
          <w:szCs w:val="18"/>
          <w:u w:val="single"/>
          <w:rtl w:val="0"/>
        </w:rPr>
        <w:t xml:space="preserve">Approved Pending with Suggestion</w:t>
      </w:r>
    </w:p>
    <w:p w:rsidR="00000000" w:rsidDel="00000000" w:rsidP="00000000" w:rsidRDefault="00000000" w:rsidRPr="00000000" w14:paraId="00000050">
      <w:pPr>
        <w:spacing w:line="240" w:lineRule="auto"/>
        <w:ind w:left="720" w:firstLine="0"/>
        <w:rPr>
          <w:sz w:val="18"/>
          <w:szCs w:val="18"/>
        </w:rPr>
      </w:pPr>
      <w:r w:rsidDel="00000000" w:rsidR="00000000" w:rsidRPr="00000000">
        <w:rPr>
          <w:sz w:val="18"/>
          <w:szCs w:val="18"/>
          <w:rtl w:val="0"/>
        </w:rPr>
        <w:t xml:space="preserve">Discussion: This course was presented by Bush. Suggestion to add ranges to the student evaluation methods. Pending listing the topic outline in the CIM record as required. </w:t>
      </w:r>
    </w:p>
    <w:p w:rsidR="00000000" w:rsidDel="00000000" w:rsidP="00000000" w:rsidRDefault="00000000" w:rsidRPr="00000000" w14:paraId="00000051">
      <w:pPr>
        <w:tabs>
          <w:tab w:val="center" w:leader="none" w:pos="1557"/>
        </w:tabs>
        <w:spacing w:line="240" w:lineRule="auto"/>
        <w:ind w:left="0" w:firstLine="0"/>
        <w:rPr>
          <w:i w:val="1"/>
          <w:sz w:val="18"/>
          <w:szCs w:val="18"/>
          <w:u w:val="single"/>
        </w:rPr>
      </w:pPr>
      <w:r w:rsidDel="00000000" w:rsidR="00000000" w:rsidRPr="00000000">
        <w:rPr>
          <w:rtl w:val="0"/>
        </w:rPr>
      </w:r>
    </w:p>
    <w:p w:rsidR="00000000" w:rsidDel="00000000" w:rsidP="00000000" w:rsidRDefault="00000000" w:rsidRPr="00000000" w14:paraId="00000052">
      <w:pPr>
        <w:numPr>
          <w:ilvl w:val="0"/>
          <w:numId w:val="11"/>
        </w:numPr>
        <w:tabs>
          <w:tab w:val="center" w:leader="none" w:pos="1557"/>
        </w:tabs>
        <w:spacing w:line="240" w:lineRule="auto"/>
        <w:ind w:left="720" w:hanging="360"/>
        <w:rPr>
          <w:b w:val="1"/>
          <w:sz w:val="18"/>
          <w:szCs w:val="18"/>
        </w:rPr>
      </w:pPr>
      <w:r w:rsidDel="00000000" w:rsidR="00000000" w:rsidRPr="00000000">
        <w:rPr>
          <w:b w:val="1"/>
          <w:sz w:val="18"/>
          <w:szCs w:val="18"/>
          <w:u w:val="single"/>
          <w:rtl w:val="0"/>
        </w:rPr>
        <w:t xml:space="preserve">Environmental Technology and Management Minor </w:t>
      </w:r>
      <w:r w:rsidDel="00000000" w:rsidR="00000000" w:rsidRPr="00000000">
        <w:rPr>
          <w:sz w:val="18"/>
          <w:szCs w:val="18"/>
          <w:rtl w:val="0"/>
        </w:rPr>
        <w:t xml:space="preserve">- </w:t>
      </w:r>
      <w:r w:rsidDel="00000000" w:rsidR="00000000" w:rsidRPr="00000000">
        <w:rPr>
          <w:i w:val="1"/>
          <w:sz w:val="18"/>
          <w:szCs w:val="18"/>
          <w:u w:val="single"/>
          <w:rtl w:val="0"/>
        </w:rPr>
        <w:t xml:space="preserve">Approved with Suggestion</w:t>
      </w:r>
      <w:r w:rsidDel="00000000" w:rsidR="00000000" w:rsidRPr="00000000">
        <w:rPr>
          <w:rtl w:val="0"/>
        </w:rPr>
      </w:r>
    </w:p>
    <w:p w:rsidR="00000000" w:rsidDel="00000000" w:rsidP="00000000" w:rsidRDefault="00000000" w:rsidRPr="00000000" w14:paraId="00000053">
      <w:pPr>
        <w:spacing w:line="240" w:lineRule="auto"/>
        <w:ind w:left="720" w:firstLine="0"/>
        <w:rPr>
          <w:sz w:val="18"/>
          <w:szCs w:val="18"/>
        </w:rPr>
      </w:pPr>
      <w:r w:rsidDel="00000000" w:rsidR="00000000" w:rsidRPr="00000000">
        <w:rPr>
          <w:sz w:val="18"/>
          <w:szCs w:val="18"/>
          <w:rtl w:val="0"/>
        </w:rPr>
        <w:t xml:space="preserve">Discussion: This curricular action was presented by Bush. “Courses substitutions may be made with minor with advisor approval”. Suggestion to adjust this to “Course substitutions may be made with approval from the advisor for the minor or the department.”. Guest Angela Allen confirmed suggestions. Suggestion for training with courses. </w:t>
      </w:r>
    </w:p>
    <w:p w:rsidR="00000000" w:rsidDel="00000000" w:rsidP="00000000" w:rsidRDefault="00000000" w:rsidRPr="00000000" w14:paraId="00000054">
      <w:pPr>
        <w:spacing w:line="240" w:lineRule="auto"/>
        <w:rPr>
          <w:sz w:val="18"/>
          <w:szCs w:val="18"/>
        </w:rPr>
      </w:pPr>
      <w:r w:rsidDel="00000000" w:rsidR="00000000" w:rsidRPr="00000000">
        <w:rPr>
          <w:sz w:val="18"/>
          <w:szCs w:val="18"/>
          <w:rtl w:val="0"/>
        </w:rPr>
        <w:tab/>
      </w:r>
    </w:p>
    <w:p w:rsidR="00000000" w:rsidDel="00000000" w:rsidP="00000000" w:rsidRDefault="00000000" w:rsidRPr="00000000" w14:paraId="00000055">
      <w:pPr>
        <w:numPr>
          <w:ilvl w:val="0"/>
          <w:numId w:val="5"/>
        </w:numPr>
        <w:spacing w:line="240" w:lineRule="auto"/>
        <w:ind w:left="720" w:hanging="360"/>
        <w:rPr>
          <w:sz w:val="18"/>
          <w:szCs w:val="18"/>
        </w:rPr>
      </w:pPr>
      <w:r w:rsidDel="00000000" w:rsidR="00000000" w:rsidRPr="00000000">
        <w:rPr>
          <w:b w:val="1"/>
          <w:sz w:val="18"/>
          <w:szCs w:val="18"/>
          <w:u w:val="single"/>
          <w:rtl w:val="0"/>
        </w:rPr>
        <w:t xml:space="preserve">HON 314 : Society's Mirror: Literature in 20th-Century America</w:t>
      </w:r>
      <w:r w:rsidDel="00000000" w:rsidR="00000000" w:rsidRPr="00000000">
        <w:rPr>
          <w:sz w:val="18"/>
          <w:szCs w:val="18"/>
          <w:rtl w:val="0"/>
        </w:rPr>
        <w:t xml:space="preserve"> </w:t>
      </w:r>
      <w:r w:rsidDel="00000000" w:rsidR="00000000" w:rsidRPr="00000000">
        <w:rPr>
          <w:b w:val="1"/>
          <w:sz w:val="18"/>
          <w:szCs w:val="18"/>
          <w:rtl w:val="0"/>
        </w:rPr>
        <w:t xml:space="preserve">–</w:t>
      </w:r>
      <w:r w:rsidDel="00000000" w:rsidR="00000000" w:rsidRPr="00000000">
        <w:rPr>
          <w:i w:val="1"/>
          <w:sz w:val="18"/>
          <w:szCs w:val="18"/>
          <w:u w:val="single"/>
          <w:rtl w:val="0"/>
        </w:rPr>
        <w:t xml:space="preserve"> Approved with Suggestions</w:t>
      </w:r>
      <w:r w:rsidDel="00000000" w:rsidR="00000000" w:rsidRPr="00000000">
        <w:rPr>
          <w:rtl w:val="0"/>
        </w:rPr>
      </w:r>
    </w:p>
    <w:p w:rsidR="00000000" w:rsidDel="00000000" w:rsidP="00000000" w:rsidRDefault="00000000" w:rsidRPr="00000000" w14:paraId="00000056">
      <w:pPr>
        <w:spacing w:line="240" w:lineRule="auto"/>
        <w:ind w:left="720" w:firstLine="0"/>
        <w:rPr>
          <w:sz w:val="18"/>
          <w:szCs w:val="18"/>
        </w:rPr>
      </w:pPr>
      <w:r w:rsidDel="00000000" w:rsidR="00000000" w:rsidRPr="00000000">
        <w:rPr>
          <w:sz w:val="18"/>
          <w:szCs w:val="18"/>
          <w:rtl w:val="0"/>
        </w:rPr>
        <w:t xml:space="preserve">Discussion: This course was presented by Harrington. Suggestion for ranges to be included in the student evaluation methods. </w:t>
      </w:r>
    </w:p>
    <w:p w:rsidR="00000000" w:rsidDel="00000000" w:rsidP="00000000" w:rsidRDefault="00000000" w:rsidRPr="00000000" w14:paraId="00000057">
      <w:pPr>
        <w:spacing w:line="240" w:lineRule="auto"/>
        <w:rPr>
          <w:sz w:val="18"/>
          <w:szCs w:val="18"/>
        </w:rPr>
      </w:pPr>
      <w:r w:rsidDel="00000000" w:rsidR="00000000" w:rsidRPr="00000000">
        <w:rPr>
          <w:rtl w:val="0"/>
        </w:rPr>
      </w:r>
    </w:p>
    <w:p w:rsidR="00000000" w:rsidDel="00000000" w:rsidP="00000000" w:rsidRDefault="00000000" w:rsidRPr="00000000" w14:paraId="00000058">
      <w:pPr>
        <w:spacing w:line="240" w:lineRule="auto"/>
        <w:rPr>
          <w:sz w:val="18"/>
          <w:szCs w:val="18"/>
        </w:rPr>
      </w:pPr>
      <w:r w:rsidDel="00000000" w:rsidR="00000000" w:rsidRPr="00000000">
        <w:rPr>
          <w:rtl w:val="0"/>
        </w:rPr>
      </w:r>
    </w:p>
    <w:p w:rsidR="00000000" w:rsidDel="00000000" w:rsidP="00000000" w:rsidRDefault="00000000" w:rsidRPr="00000000" w14:paraId="00000059">
      <w:pPr>
        <w:spacing w:line="240" w:lineRule="auto"/>
        <w:rPr>
          <w:b w:val="1"/>
          <w:sz w:val="18"/>
          <w:szCs w:val="18"/>
        </w:rPr>
      </w:pPr>
      <w:r w:rsidDel="00000000" w:rsidR="00000000" w:rsidRPr="00000000">
        <w:rPr>
          <w:sz w:val="18"/>
          <w:szCs w:val="18"/>
          <w:rtl w:val="0"/>
        </w:rPr>
        <w:t xml:space="preserve">Discussion: </w:t>
      </w:r>
      <w:r w:rsidDel="00000000" w:rsidR="00000000" w:rsidRPr="00000000">
        <w:rPr>
          <w:rtl w:val="0"/>
        </w:rPr>
      </w:r>
    </w:p>
    <w:p w:rsidR="00000000" w:rsidDel="00000000" w:rsidP="00000000" w:rsidRDefault="00000000" w:rsidRPr="00000000" w14:paraId="0000005A">
      <w:pPr>
        <w:spacing w:line="240" w:lineRule="auto"/>
        <w:rPr>
          <w:b w:val="1"/>
          <w:sz w:val="18"/>
          <w:szCs w:val="18"/>
        </w:rPr>
      </w:pPr>
      <w:r w:rsidDel="00000000" w:rsidR="00000000" w:rsidRPr="00000000">
        <w:rPr>
          <w:rtl w:val="0"/>
        </w:rPr>
      </w:r>
    </w:p>
    <w:p w:rsidR="00000000" w:rsidDel="00000000" w:rsidP="00000000" w:rsidRDefault="00000000" w:rsidRPr="00000000" w14:paraId="0000005B">
      <w:pPr>
        <w:spacing w:line="240" w:lineRule="auto"/>
        <w:rPr>
          <w:b w:val="1"/>
          <w:sz w:val="18"/>
          <w:szCs w:val="18"/>
        </w:rPr>
      </w:pPr>
      <w:r w:rsidDel="00000000" w:rsidR="00000000" w:rsidRPr="00000000">
        <w:rPr>
          <w:rtl w:val="0"/>
        </w:rPr>
      </w:r>
    </w:p>
    <w:p w:rsidR="00000000" w:rsidDel="00000000" w:rsidP="00000000" w:rsidRDefault="00000000" w:rsidRPr="00000000" w14:paraId="0000005C">
      <w:pPr>
        <w:spacing w:line="240" w:lineRule="auto"/>
        <w:rPr>
          <w:i w:val="1"/>
          <w:sz w:val="18"/>
          <w:szCs w:val="18"/>
        </w:rPr>
      </w:pPr>
      <w:r w:rsidDel="00000000" w:rsidR="00000000" w:rsidRPr="00000000">
        <w:rPr>
          <w:sz w:val="18"/>
          <w:szCs w:val="18"/>
          <w:rtl w:val="0"/>
        </w:rPr>
        <w:t xml:space="preserve">Meeting adjourned:  1:48 PM.  </w:t>
      </w:r>
      <w:r w:rsidDel="00000000" w:rsidR="00000000" w:rsidRPr="00000000">
        <w:rPr>
          <w:i w:val="1"/>
          <w:sz w:val="18"/>
          <w:szCs w:val="18"/>
          <w:rtl w:val="0"/>
        </w:rPr>
        <w:tab/>
        <w:tab/>
        <w:tab/>
        <w:tab/>
        <w:tab/>
        <w:tab/>
        <w:t xml:space="preserve">       Respectfully submitted by Lexi Hergeth</w:t>
      </w:r>
    </w:p>
    <w:p w:rsidR="00000000" w:rsidDel="00000000" w:rsidP="00000000" w:rsidRDefault="00000000" w:rsidRPr="00000000" w14:paraId="0000005D">
      <w:pPr>
        <w:spacing w:line="240" w:lineRule="auto"/>
        <w:rPr>
          <w:i w:val="1"/>
          <w:sz w:val="18"/>
          <w:szCs w:val="18"/>
        </w:rPr>
      </w:pPr>
      <w:r w:rsidDel="00000000" w:rsidR="00000000" w:rsidRPr="00000000">
        <w:rPr>
          <w:rtl w:val="0"/>
        </w:rPr>
      </w:r>
    </w:p>
    <w:p w:rsidR="00000000" w:rsidDel="00000000" w:rsidP="00000000" w:rsidRDefault="00000000" w:rsidRPr="00000000" w14:paraId="0000005E">
      <w:pPr>
        <w:spacing w:line="240" w:lineRule="auto"/>
        <w:rPr>
          <w:i w:val="1"/>
          <w:sz w:val="18"/>
          <w:szCs w:val="18"/>
        </w:rPr>
      </w:pPr>
      <w:r w:rsidDel="00000000" w:rsidR="00000000" w:rsidRPr="00000000">
        <w:rPr>
          <w:rtl w:val="0"/>
        </w:rPr>
      </w:r>
    </w:p>
    <w:p w:rsidR="00000000" w:rsidDel="00000000" w:rsidP="00000000" w:rsidRDefault="00000000" w:rsidRPr="00000000" w14:paraId="0000005F">
      <w:pPr>
        <w:tabs>
          <w:tab w:val="center" w:leader="none" w:pos="5400"/>
        </w:tabs>
        <w:rPr>
          <w:sz w:val="18"/>
          <w:szCs w:val="18"/>
        </w:rPr>
      </w:pPr>
      <w:r w:rsidDel="00000000" w:rsidR="00000000" w:rsidRPr="00000000">
        <w:rPr>
          <w:rtl w:val="0"/>
        </w:rPr>
      </w:r>
    </w:p>
    <w:sectPr>
      <w:type w:val="continuous"/>
      <w:pgSz w:h="15840" w:w="12240" w:orient="portrait"/>
      <w:pgMar w:bottom="1440" w:top="1440"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inline distB="0" distT="0" distL="0" distR="0">
          <wp:extent cx="1270052" cy="611255"/>
          <wp:effectExtent b="0" l="0" r="0" t="0"/>
          <wp:docPr descr="Text&#10;&#10;Description automatically generated with medium confidence" id="3" name="image1.png"/>
          <a:graphic>
            <a:graphicData uri="http://schemas.openxmlformats.org/drawingml/2006/picture">
              <pic:pic>
                <pic:nvPicPr>
                  <pic:cNvPr descr="Text&#10;&#10;Description automatically generated with medium confidence" id="0" name="image1.png"/>
                  <pic:cNvPicPr preferRelativeResize="0"/>
                </pic:nvPicPr>
                <pic:blipFill>
                  <a:blip r:embed="rId1"/>
                  <a:srcRect b="0" l="0" r="0" t="0"/>
                  <a:stretch>
                    <a:fillRect/>
                  </a:stretch>
                </pic:blipFill>
                <pic:spPr>
                  <a:xfrm>
                    <a:off x="0" y="0"/>
                    <a:ext cx="1270052" cy="61125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1419225</wp:posOffset>
              </wp:positionH>
              <wp:positionV relativeFrom="paragraph">
                <wp:posOffset>0</wp:posOffset>
              </wp:positionV>
              <wp:extent cx="3533775" cy="828675"/>
              <wp:effectExtent b="0" l="0" r="0" t="0"/>
              <wp:wrapSquare wrapText="bothSides" distB="0" distT="0" distL="114300" distR="114300"/>
              <wp:docPr id="1" name=""/>
              <a:graphic>
                <a:graphicData uri="http://schemas.microsoft.com/office/word/2010/wordprocessingShape">
                  <wps:wsp>
                    <wps:cNvSpPr/>
                    <wps:cNvPr id="2" name="Shape 2"/>
                    <wps:spPr>
                      <a:xfrm>
                        <a:off x="3583875" y="3370425"/>
                        <a:ext cx="3524250" cy="81915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Office of Undergraduate Courses, Curricula, and Academic Standards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oucc.dasa.ncsu.edu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courses-curricula@ncsu.edu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vertAlign w:val="baseline"/>
                            </w:rPr>
                            <w:t xml:space="preserve">University College – Division of Academic and Student Affairs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1419225</wp:posOffset>
              </wp:positionH>
              <wp:positionV relativeFrom="paragraph">
                <wp:posOffset>0</wp:posOffset>
              </wp:positionV>
              <wp:extent cx="3533775" cy="82867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533775" cy="828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2" name=""/>
              <a:graphic>
                <a:graphicData uri="http://schemas.microsoft.com/office/word/2010/wordprocessingShape">
                  <wps:wsp>
                    <wps:cNvSpPr/>
                    <wps:cNvPr id="3" name="Shape 3"/>
                    <wps:spPr>
                      <a:xfrm>
                        <a:off x="4348098" y="3477105"/>
                        <a:ext cx="1995805" cy="60579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Campus Box 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211A Park Shops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Raleigh, NC 27695-7105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P: 919.515.9769</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005330" cy="615315"/>
                      </a:xfrm>
                      <a:prstGeom prst="rect"/>
                      <a:ln/>
                    </pic:spPr>
                  </pic:pic>
                </a:graphicData>
              </a:graphic>
            </wp:anchor>
          </w:drawing>
        </mc:Fallback>
      </mc:AlternateConten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spacing w:line="30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mailto:kmmittan@nc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