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4A6AA2A8"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7F31F5" w:rsidRPr="007F31F5">
        <w:rPr>
          <w:rFonts w:cs="Arial"/>
          <w:sz w:val="18"/>
          <w:szCs w:val="18"/>
        </w:rPr>
        <w:t>March 18</w:t>
      </w:r>
      <w:r w:rsidR="00B97D91">
        <w:rPr>
          <w:rFonts w:cs="Arial"/>
          <w:sz w:val="18"/>
          <w:szCs w:val="18"/>
        </w:rPr>
        <w:t>, 20</w:t>
      </w:r>
      <w:r w:rsidR="0034476E">
        <w:rPr>
          <w:rFonts w:cs="Arial"/>
          <w:sz w:val="18"/>
          <w:szCs w:val="18"/>
        </w:rPr>
        <w:t>20</w:t>
      </w:r>
    </w:p>
    <w:p w14:paraId="553013EB" w14:textId="68F887D9" w:rsidR="004B448E" w:rsidRPr="00343F6C" w:rsidRDefault="004B448E" w:rsidP="004B448E">
      <w:pPr>
        <w:spacing w:line="240" w:lineRule="auto"/>
        <w:rPr>
          <w:rFonts w:cs="Arial"/>
          <w:sz w:val="18"/>
          <w:szCs w:val="18"/>
        </w:rPr>
      </w:pPr>
      <w:r w:rsidRPr="00343F6C">
        <w:rPr>
          <w:rFonts w:cs="Arial"/>
          <w:sz w:val="18"/>
          <w:szCs w:val="18"/>
        </w:rPr>
        <w:t xml:space="preserve">                                                                                                                                  </w:t>
      </w:r>
      <w:r w:rsidR="00A70E43">
        <w:rPr>
          <w:rFonts w:cs="Arial"/>
          <w:sz w:val="18"/>
          <w:szCs w:val="18"/>
        </w:rPr>
        <w:t xml:space="preserve">Electronically </w:t>
      </w:r>
      <w:r w:rsidR="00F246EC">
        <w:rPr>
          <w:rFonts w:cs="Arial"/>
          <w:sz w:val="18"/>
          <w:szCs w:val="18"/>
        </w:rPr>
        <w:t>Hosted</w:t>
      </w:r>
    </w:p>
    <w:p w14:paraId="3079064C" w14:textId="56528389"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7F67A3">
        <w:rPr>
          <w:rFonts w:cs="Arial"/>
          <w:sz w:val="18"/>
          <w:szCs w:val="18"/>
        </w:rPr>
        <w:t xml:space="preserve"> </w:t>
      </w:r>
      <w:r w:rsidR="00664F6C">
        <w:rPr>
          <w:rFonts w:cs="Arial"/>
          <w:sz w:val="18"/>
          <w:szCs w:val="18"/>
        </w:rPr>
        <w:t>12:4</w:t>
      </w:r>
      <w:r w:rsidR="00355905">
        <w:rPr>
          <w:rFonts w:cs="Arial"/>
          <w:sz w:val="18"/>
          <w:szCs w:val="18"/>
        </w:rPr>
        <w:t>5</w:t>
      </w:r>
      <w:r w:rsidR="00664F6C">
        <w:rPr>
          <w:rFonts w:cs="Arial"/>
          <w:sz w:val="18"/>
          <w:szCs w:val="18"/>
        </w:rPr>
        <w:t xml:space="preserve"> PM</w:t>
      </w:r>
    </w:p>
    <w:p w14:paraId="69D611F3" w14:textId="5A879720" w:rsidR="00C56C72"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2C2C79">
        <w:rPr>
          <w:rFonts w:cs="Arial"/>
          <w:sz w:val="18"/>
          <w:szCs w:val="18"/>
        </w:rPr>
        <w:t xml:space="preserve">Chair Rudi </w:t>
      </w:r>
      <w:proofErr w:type="spellStart"/>
      <w:r w:rsidR="002C2C79">
        <w:rPr>
          <w:rFonts w:cs="Arial"/>
          <w:sz w:val="18"/>
          <w:szCs w:val="18"/>
        </w:rPr>
        <w:t>Seracino</w:t>
      </w:r>
      <w:proofErr w:type="spellEnd"/>
      <w:r w:rsidR="002C2C79">
        <w:rPr>
          <w:rFonts w:cs="Arial"/>
          <w:sz w:val="18"/>
          <w:szCs w:val="18"/>
        </w:rPr>
        <w:t xml:space="preserve">, Marta </w:t>
      </w:r>
      <w:proofErr w:type="spellStart"/>
      <w:r w:rsidR="002C2C79">
        <w:rPr>
          <w:rFonts w:cs="Arial"/>
          <w:sz w:val="18"/>
          <w:szCs w:val="18"/>
        </w:rPr>
        <w:t>Klesath</w:t>
      </w:r>
      <w:proofErr w:type="spellEnd"/>
      <w:r w:rsidR="009227CB">
        <w:rPr>
          <w:rFonts w:cs="Arial"/>
          <w:sz w:val="18"/>
          <w:szCs w:val="18"/>
        </w:rPr>
        <w:t xml:space="preserve"> </w:t>
      </w:r>
      <w:r w:rsidR="002C2C79">
        <w:rPr>
          <w:rFonts w:cs="Arial"/>
          <w:sz w:val="18"/>
          <w:szCs w:val="18"/>
        </w:rPr>
        <w:t>(past chair), Kanton Reynolds, Melissa Merrill</w:t>
      </w:r>
      <w:r w:rsidR="002C2C79" w:rsidRPr="00C51B45">
        <w:rPr>
          <w:rFonts w:cs="Arial"/>
          <w:sz w:val="18"/>
          <w:szCs w:val="18"/>
        </w:rPr>
        <w:t>,</w:t>
      </w:r>
      <w:r w:rsidR="002C2C79" w:rsidRPr="00C51B45">
        <w:rPr>
          <w:sz w:val="18"/>
          <w:szCs w:val="18"/>
        </w:rPr>
        <w:t xml:space="preserve"> </w:t>
      </w:r>
      <w:r w:rsidR="002C2C79">
        <w:rPr>
          <w:sz w:val="18"/>
          <w:szCs w:val="18"/>
        </w:rPr>
        <w:t xml:space="preserve">Daniel </w:t>
      </w:r>
      <w:proofErr w:type="spellStart"/>
      <w:r w:rsidR="002C2C79">
        <w:rPr>
          <w:sz w:val="18"/>
          <w:szCs w:val="18"/>
        </w:rPr>
        <w:t>Gruehn</w:t>
      </w:r>
      <w:proofErr w:type="spellEnd"/>
      <w:r w:rsidR="002C2C79" w:rsidRPr="00C51B45">
        <w:rPr>
          <w:sz w:val="18"/>
          <w:szCs w:val="18"/>
        </w:rPr>
        <w:t xml:space="preserve">, </w:t>
      </w:r>
      <w:r w:rsidR="002C2C79">
        <w:rPr>
          <w:sz w:val="18"/>
          <w:szCs w:val="18"/>
        </w:rPr>
        <w:t>Catherine Driscoll,</w:t>
      </w:r>
      <w:r w:rsidR="002C2C79" w:rsidRPr="00C51B45">
        <w:rPr>
          <w:rFonts w:cs="Arial"/>
          <w:sz w:val="18"/>
          <w:szCs w:val="18"/>
        </w:rPr>
        <w:t xml:space="preserve"> </w:t>
      </w:r>
      <w:r w:rsidR="002C2C79">
        <w:rPr>
          <w:rFonts w:cs="Arial"/>
          <w:sz w:val="18"/>
          <w:szCs w:val="18"/>
        </w:rPr>
        <w:t xml:space="preserve">Peter </w:t>
      </w:r>
      <w:proofErr w:type="spellStart"/>
      <w:r w:rsidR="002C2C79">
        <w:rPr>
          <w:rFonts w:cs="Arial"/>
          <w:sz w:val="18"/>
          <w:szCs w:val="18"/>
        </w:rPr>
        <w:t>Hessling</w:t>
      </w:r>
      <w:proofErr w:type="spellEnd"/>
      <w:r w:rsidR="002C2C79">
        <w:rPr>
          <w:rFonts w:cs="Arial"/>
          <w:sz w:val="18"/>
          <w:szCs w:val="18"/>
        </w:rPr>
        <w:t>, Wendy Krause, Peggy Domingue, Rucker Rob,</w:t>
      </w:r>
      <w:r w:rsidR="002C2C79" w:rsidRPr="00FF5AE7">
        <w:rPr>
          <w:rFonts w:cs="Arial"/>
          <w:sz w:val="18"/>
          <w:szCs w:val="18"/>
        </w:rPr>
        <w:t xml:space="preserve"> </w:t>
      </w:r>
      <w:r w:rsidR="002C2C79">
        <w:rPr>
          <w:rFonts w:cs="Arial"/>
          <w:sz w:val="18"/>
          <w:szCs w:val="18"/>
        </w:rPr>
        <w:t xml:space="preserve">Annie Carlson Welch, </w:t>
      </w:r>
      <w:r w:rsidR="00C5176F">
        <w:rPr>
          <w:rFonts w:cs="Arial"/>
          <w:sz w:val="18"/>
          <w:szCs w:val="18"/>
        </w:rPr>
        <w:t xml:space="preserve">Peter </w:t>
      </w:r>
      <w:proofErr w:type="spellStart"/>
      <w:r w:rsidR="00C5176F">
        <w:rPr>
          <w:rFonts w:cs="Arial"/>
          <w:sz w:val="18"/>
          <w:szCs w:val="18"/>
        </w:rPr>
        <w:t>Janca</w:t>
      </w:r>
      <w:proofErr w:type="spellEnd"/>
      <w:r w:rsidR="00C5176F">
        <w:rPr>
          <w:rFonts w:cs="Arial"/>
          <w:sz w:val="18"/>
          <w:szCs w:val="18"/>
        </w:rPr>
        <w:t xml:space="preserve">, </w:t>
      </w:r>
      <w:r w:rsidR="002C2C79">
        <w:rPr>
          <w:rFonts w:cs="Arial"/>
          <w:sz w:val="18"/>
          <w:szCs w:val="18"/>
        </w:rPr>
        <w:t>Gary Blank, Coleman Simpson,</w:t>
      </w:r>
      <w:r w:rsidR="002C2C79" w:rsidRPr="00E635ED">
        <w:rPr>
          <w:rFonts w:cs="Arial"/>
          <w:sz w:val="18"/>
          <w:szCs w:val="18"/>
        </w:rPr>
        <w:t xml:space="preserve"> </w:t>
      </w:r>
      <w:r w:rsidR="002C2C79">
        <w:rPr>
          <w:rFonts w:cs="Arial"/>
          <w:sz w:val="18"/>
          <w:szCs w:val="18"/>
        </w:rPr>
        <w:t xml:space="preserve">Spencer Muse, David Fitzpatrick, </w:t>
      </w:r>
      <w:proofErr w:type="spellStart"/>
      <w:r w:rsidR="002C2C79">
        <w:rPr>
          <w:rFonts w:cs="Arial"/>
          <w:sz w:val="18"/>
          <w:szCs w:val="18"/>
        </w:rPr>
        <w:t>Tej</w:t>
      </w:r>
      <w:proofErr w:type="spellEnd"/>
      <w:r w:rsidR="002C2C79">
        <w:rPr>
          <w:rFonts w:cs="Arial"/>
          <w:sz w:val="18"/>
          <w:szCs w:val="18"/>
        </w:rPr>
        <w:t xml:space="preserve"> Shah</w:t>
      </w:r>
      <w:r w:rsidR="006F240B">
        <w:rPr>
          <w:rFonts w:cs="Arial"/>
          <w:sz w:val="18"/>
          <w:szCs w:val="18"/>
        </w:rPr>
        <w:t>,</w:t>
      </w:r>
      <w:r w:rsidR="006F240B" w:rsidRPr="006F240B">
        <w:rPr>
          <w:rFonts w:cs="Arial"/>
          <w:sz w:val="18"/>
          <w:szCs w:val="18"/>
        </w:rPr>
        <w:t xml:space="preserve"> </w:t>
      </w:r>
      <w:r w:rsidR="006F240B">
        <w:rPr>
          <w:rFonts w:cs="Arial"/>
          <w:sz w:val="18"/>
          <w:szCs w:val="18"/>
        </w:rPr>
        <w:t xml:space="preserve">Lisa Marshall, </w:t>
      </w:r>
      <w:r w:rsidR="00C56C72">
        <w:rPr>
          <w:rFonts w:cs="Arial"/>
          <w:sz w:val="18"/>
          <w:szCs w:val="18"/>
        </w:rPr>
        <w:t>Jackie Bruce</w:t>
      </w:r>
    </w:p>
    <w:p w14:paraId="3E5D6C38" w14:textId="098203A2" w:rsidR="003D2261" w:rsidRDefault="009909B8" w:rsidP="00E1258B">
      <w:pPr>
        <w:spacing w:after="120" w:line="240" w:lineRule="auto"/>
        <w:rPr>
          <w:rFonts w:cs="Arial"/>
          <w:sz w:val="18"/>
          <w:szCs w:val="18"/>
        </w:rPr>
      </w:pPr>
      <w:r>
        <w:rPr>
          <w:rFonts w:cs="Arial"/>
          <w:b/>
          <w:sz w:val="18"/>
          <w:szCs w:val="18"/>
        </w:rPr>
        <w:br/>
      </w:r>
      <w:r w:rsidR="009F12F1">
        <w:rPr>
          <w:rFonts w:cs="Arial"/>
          <w:b/>
          <w:sz w:val="18"/>
          <w:szCs w:val="18"/>
        </w:rPr>
        <w:t>Members Absent</w:t>
      </w:r>
      <w:r w:rsidR="00C95A91">
        <w:rPr>
          <w:rFonts w:cs="Arial"/>
          <w:sz w:val="18"/>
          <w:szCs w:val="18"/>
        </w:rPr>
        <w:t>:</w:t>
      </w:r>
      <w:r w:rsidR="00355905" w:rsidRPr="00355905">
        <w:rPr>
          <w:rFonts w:cs="Arial"/>
          <w:sz w:val="18"/>
          <w:szCs w:val="18"/>
        </w:rPr>
        <w:t xml:space="preserve"> </w:t>
      </w:r>
      <w:r w:rsidR="00355905">
        <w:rPr>
          <w:rFonts w:cs="Arial"/>
          <w:sz w:val="18"/>
          <w:szCs w:val="18"/>
        </w:rPr>
        <w:t>Kristen Schaffer,</w:t>
      </w:r>
    </w:p>
    <w:p w14:paraId="18C3E502" w14:textId="5460791C"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9836D9">
        <w:rPr>
          <w:rFonts w:cs="Arial"/>
          <w:sz w:val="18"/>
          <w:szCs w:val="18"/>
        </w:rPr>
        <w:t xml:space="preserve">Andy Hale, Meredith </w:t>
      </w:r>
      <w:proofErr w:type="spellStart"/>
      <w:r w:rsidR="009836D9">
        <w:rPr>
          <w:rFonts w:cs="Arial"/>
          <w:sz w:val="18"/>
          <w:szCs w:val="18"/>
        </w:rPr>
        <w:t>Fosque</w:t>
      </w:r>
      <w:proofErr w:type="spellEnd"/>
      <w:r w:rsidR="009836D9">
        <w:rPr>
          <w:rFonts w:cs="Arial"/>
          <w:sz w:val="18"/>
          <w:szCs w:val="18"/>
        </w:rPr>
        <w:t>, Erin Champion</w:t>
      </w:r>
      <w:r w:rsidR="00CC63B8">
        <w:rPr>
          <w:rFonts w:cs="Arial"/>
          <w:sz w:val="18"/>
          <w:szCs w:val="18"/>
        </w:rPr>
        <w:t>, Debbie Acker</w:t>
      </w:r>
      <w:r w:rsidR="00BA38B6">
        <w:rPr>
          <w:rFonts w:cs="Arial"/>
          <w:sz w:val="18"/>
          <w:szCs w:val="18"/>
        </w:rPr>
        <w:t xml:space="preserve">, Michael </w:t>
      </w:r>
      <w:proofErr w:type="spellStart"/>
      <w:r w:rsidR="00BA38B6">
        <w:rPr>
          <w:rFonts w:cs="Arial"/>
          <w:sz w:val="18"/>
          <w:szCs w:val="18"/>
        </w:rPr>
        <w:t>Domeracki</w:t>
      </w:r>
      <w:proofErr w:type="spellEnd"/>
    </w:p>
    <w:p w14:paraId="6ED2D627" w14:textId="30FD4364"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C5176F">
        <w:rPr>
          <w:rFonts w:cs="Arial"/>
          <w:sz w:val="18"/>
          <w:szCs w:val="18"/>
        </w:rPr>
        <w:t>Lexi Hergeth</w:t>
      </w:r>
      <w:r w:rsidR="00964C42">
        <w:rPr>
          <w:rFonts w:cs="Arial"/>
          <w:sz w:val="18"/>
          <w:szCs w:val="18"/>
        </w:rPr>
        <w:t xml:space="preserve">, </w:t>
      </w:r>
      <w:r w:rsidR="009836D9">
        <w:rPr>
          <w:rFonts w:cs="Arial"/>
          <w:sz w:val="18"/>
          <w:szCs w:val="18"/>
        </w:rPr>
        <w:t>Traci Temple (DELTA proxy)</w:t>
      </w:r>
      <w:r w:rsidR="00964C42">
        <w:rPr>
          <w:rFonts w:cs="Arial"/>
          <w:sz w:val="18"/>
          <w:szCs w:val="18"/>
        </w:rPr>
        <w:t xml:space="preserve">, Jordan </w:t>
      </w:r>
      <w:proofErr w:type="spellStart"/>
      <w:r w:rsidR="00964C42">
        <w:rPr>
          <w:rFonts w:cs="Arial"/>
          <w:sz w:val="18"/>
          <w:szCs w:val="18"/>
        </w:rPr>
        <w:t>Luzader</w:t>
      </w:r>
      <w:proofErr w:type="spellEnd"/>
      <w:r w:rsidR="00CE19AB">
        <w:rPr>
          <w:rFonts w:cs="Arial"/>
          <w:sz w:val="18"/>
          <w:szCs w:val="18"/>
        </w:rPr>
        <w:t xml:space="preserve">, Kyle </w:t>
      </w:r>
      <w:proofErr w:type="spellStart"/>
      <w:r w:rsidR="00CE19AB">
        <w:rPr>
          <w:rFonts w:cs="Arial"/>
          <w:sz w:val="18"/>
          <w:szCs w:val="18"/>
        </w:rPr>
        <w:t>Pysher</w:t>
      </w:r>
      <w:proofErr w:type="spellEnd"/>
      <w:r w:rsidR="00CC63B8">
        <w:rPr>
          <w:rFonts w:cs="Arial"/>
          <w:sz w:val="18"/>
          <w:szCs w:val="18"/>
        </w:rPr>
        <w:t xml:space="preserve">, </w:t>
      </w:r>
      <w:proofErr w:type="gramStart"/>
      <w:r w:rsidR="00CC63B8">
        <w:rPr>
          <w:rFonts w:cs="Arial"/>
          <w:sz w:val="18"/>
          <w:szCs w:val="18"/>
        </w:rPr>
        <w:t>Bret</w:t>
      </w:r>
      <w:proofErr w:type="gramEnd"/>
      <w:r w:rsidR="00CC63B8">
        <w:rPr>
          <w:rFonts w:cs="Arial"/>
          <w:sz w:val="18"/>
          <w:szCs w:val="18"/>
        </w:rPr>
        <w:t xml:space="preserve"> Smith</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1CCC0243"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CE19AB">
        <w:rPr>
          <w:rFonts w:cs="Arial"/>
          <w:sz w:val="18"/>
          <w:szCs w:val="18"/>
        </w:rPr>
        <w:t xml:space="preserve"> and set up Zoom </w:t>
      </w:r>
      <w:r w:rsidR="00023BB4">
        <w:rPr>
          <w:rFonts w:cs="Arial"/>
          <w:sz w:val="18"/>
          <w:szCs w:val="18"/>
        </w:rPr>
        <w:t xml:space="preserve">standards for voting. </w:t>
      </w:r>
    </w:p>
    <w:p w14:paraId="453B376B" w14:textId="1566B35C"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CE19AB">
        <w:rPr>
          <w:rFonts w:cs="Arial"/>
          <w:bCs/>
          <w:sz w:val="18"/>
          <w:szCs w:val="18"/>
        </w:rPr>
        <w:t xml:space="preserve">Li updated the committee on the different types of labs, these are still under discussion, what the requirement is for laboratories is a minimum expectation, so the need to be at least two. </w:t>
      </w:r>
    </w:p>
    <w:p w14:paraId="61C49809" w14:textId="26D096DF"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664F6C">
        <w:rPr>
          <w:rFonts w:cs="Arial"/>
          <w:b/>
          <w:sz w:val="18"/>
          <w:szCs w:val="18"/>
        </w:rPr>
        <w:t>February</w:t>
      </w:r>
      <w:r w:rsidR="00DA53EC">
        <w:rPr>
          <w:rFonts w:cs="Arial"/>
          <w:b/>
          <w:sz w:val="18"/>
          <w:szCs w:val="18"/>
        </w:rPr>
        <w:t xml:space="preserve"> </w:t>
      </w:r>
      <w:r w:rsidR="00664F6C">
        <w:rPr>
          <w:rFonts w:cs="Arial"/>
          <w:b/>
          <w:sz w:val="18"/>
          <w:szCs w:val="18"/>
        </w:rPr>
        <w:t>2</w:t>
      </w:r>
      <w:r w:rsidR="007F31F5">
        <w:rPr>
          <w:rFonts w:cs="Arial"/>
          <w:b/>
          <w:sz w:val="18"/>
          <w:szCs w:val="18"/>
        </w:rPr>
        <w:t>6</w:t>
      </w:r>
      <w:r w:rsidR="00DA53EC" w:rsidRPr="00DA53EC">
        <w:rPr>
          <w:rFonts w:cs="Arial"/>
          <w:b/>
          <w:sz w:val="18"/>
          <w:szCs w:val="18"/>
          <w:vertAlign w:val="superscript"/>
        </w:rPr>
        <w:t>th</w:t>
      </w:r>
      <w:r w:rsidR="00DA53EC">
        <w:rPr>
          <w:rFonts w:cs="Arial"/>
          <w:b/>
          <w:sz w:val="18"/>
          <w:szCs w:val="18"/>
        </w:rPr>
        <w:t xml:space="preserve"> 20</w:t>
      </w:r>
      <w:r w:rsidR="00357E23">
        <w:rPr>
          <w:rFonts w:cs="Arial"/>
          <w:b/>
          <w:sz w:val="18"/>
          <w:szCs w:val="18"/>
        </w:rPr>
        <w:t>20</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071D0407"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F40685">
        <w:rPr>
          <w:rFonts w:cs="Arial"/>
          <w:sz w:val="18"/>
          <w:szCs w:val="18"/>
        </w:rPr>
        <w:t xml:space="preserve">moved </w:t>
      </w:r>
      <w:r w:rsidR="005719FA">
        <w:rPr>
          <w:rFonts w:cs="Arial"/>
          <w:sz w:val="18"/>
          <w:szCs w:val="18"/>
        </w:rPr>
        <w:t>to approve</w:t>
      </w:r>
      <w:r w:rsidR="00CE19AB">
        <w:rPr>
          <w:rFonts w:cs="Arial"/>
          <w:sz w:val="18"/>
          <w:szCs w:val="18"/>
        </w:rPr>
        <w:t xml:space="preserve"> by Marta </w:t>
      </w:r>
      <w:proofErr w:type="spellStart"/>
      <w:r w:rsidR="00CE19AB">
        <w:rPr>
          <w:rFonts w:cs="Arial"/>
          <w:sz w:val="18"/>
          <w:szCs w:val="18"/>
        </w:rPr>
        <w:t>Klesath</w:t>
      </w:r>
      <w:proofErr w:type="spellEnd"/>
      <w:r w:rsidR="005719FA">
        <w:rPr>
          <w:rFonts w:cs="Arial"/>
          <w:sz w:val="18"/>
          <w:szCs w:val="18"/>
        </w:rPr>
        <w:t xml:space="preserve">. </w:t>
      </w:r>
    </w:p>
    <w:p w14:paraId="240064FD" w14:textId="6847D34D" w:rsidR="00712151" w:rsidRDefault="00712151" w:rsidP="00071B74">
      <w:pPr>
        <w:spacing w:line="240" w:lineRule="auto"/>
        <w:rPr>
          <w:rFonts w:cs="Arial"/>
          <w:b/>
          <w:sz w:val="18"/>
          <w:szCs w:val="18"/>
        </w:rPr>
      </w:pPr>
      <w:bookmarkStart w:id="0" w:name="_GoBack"/>
      <w:bookmarkEnd w:id="0"/>
      <w:r w:rsidRPr="00071B74">
        <w:rPr>
          <w:rFonts w:cs="Arial"/>
          <w:sz w:val="18"/>
          <w:szCs w:val="18"/>
        </w:rPr>
        <w:br/>
      </w:r>
    </w:p>
    <w:p w14:paraId="26822DE1" w14:textId="0988ED07" w:rsidR="00B2167C" w:rsidRDefault="00B2167C" w:rsidP="00071B74">
      <w:pPr>
        <w:spacing w:line="240" w:lineRule="auto"/>
        <w:rPr>
          <w:rFonts w:cs="Arial"/>
          <w:b/>
          <w:sz w:val="18"/>
          <w:szCs w:val="18"/>
        </w:rPr>
      </w:pPr>
      <w:r>
        <w:rPr>
          <w:rFonts w:cs="Arial"/>
          <w:b/>
          <w:sz w:val="18"/>
          <w:szCs w:val="18"/>
        </w:rPr>
        <w:t>Old Business</w:t>
      </w:r>
    </w:p>
    <w:p w14:paraId="64F9EBAD" w14:textId="752D1A2E" w:rsidR="00B2167C" w:rsidRPr="00B2167C" w:rsidRDefault="007F31F5" w:rsidP="007F31F5">
      <w:pPr>
        <w:pStyle w:val="ListParagraph"/>
        <w:numPr>
          <w:ilvl w:val="0"/>
          <w:numId w:val="21"/>
        </w:numPr>
        <w:spacing w:line="240" w:lineRule="auto"/>
        <w:rPr>
          <w:rFonts w:cs="Arial"/>
          <w:b/>
          <w:sz w:val="18"/>
          <w:szCs w:val="18"/>
        </w:rPr>
      </w:pPr>
      <w:r w:rsidRPr="007F31F5">
        <w:rPr>
          <w:rFonts w:eastAsia="Times New Roman" w:cs="Arial"/>
          <w:b/>
          <w:color w:val="000000"/>
          <w:sz w:val="18"/>
          <w:szCs w:val="18"/>
          <w:u w:val="single"/>
          <w:lang w:eastAsia="en-US"/>
        </w:rPr>
        <w:t xml:space="preserve">CH 102 General Chemistry Laboratory </w:t>
      </w:r>
      <w:r w:rsidR="00B2167C" w:rsidRPr="00B2167C">
        <w:rPr>
          <w:rFonts w:eastAsia="Times New Roman" w:cs="Arial"/>
          <w:b/>
          <w:color w:val="000000"/>
          <w:sz w:val="18"/>
          <w:szCs w:val="18"/>
          <w:lang w:eastAsia="en-US"/>
        </w:rPr>
        <w:t xml:space="preserve">- </w:t>
      </w:r>
      <w:r w:rsidR="00B2167C" w:rsidRPr="00B2167C">
        <w:rPr>
          <w:rFonts w:eastAsia="Times New Roman" w:cs="Arial"/>
          <w:i/>
          <w:color w:val="000000"/>
          <w:sz w:val="18"/>
          <w:szCs w:val="18"/>
          <w:u w:val="single"/>
          <w:lang w:eastAsia="en-US"/>
        </w:rPr>
        <w:t>Approved Unanimously</w:t>
      </w:r>
      <w:r w:rsidR="00B2167C" w:rsidRPr="00B2167C">
        <w:rPr>
          <w:rFonts w:eastAsia="Times New Roman" w:cs="Arial"/>
          <w:b/>
          <w:color w:val="000000"/>
          <w:sz w:val="18"/>
          <w:szCs w:val="18"/>
          <w:lang w:eastAsia="en-US"/>
        </w:rPr>
        <w:br/>
      </w:r>
      <w:r w:rsidR="00B2167C" w:rsidRPr="00B2167C">
        <w:rPr>
          <w:rFonts w:eastAsia="Times New Roman" w:cs="Arial"/>
          <w:color w:val="000000"/>
          <w:sz w:val="18"/>
          <w:szCs w:val="18"/>
          <w:lang w:eastAsia="en-US"/>
        </w:rPr>
        <w:t xml:space="preserve">Discussion: Member </w:t>
      </w:r>
      <w:r>
        <w:rPr>
          <w:rFonts w:cs="Arial"/>
          <w:sz w:val="18"/>
          <w:szCs w:val="18"/>
        </w:rPr>
        <w:t xml:space="preserve">Marta </w:t>
      </w:r>
      <w:proofErr w:type="spellStart"/>
      <w:r>
        <w:rPr>
          <w:rFonts w:cs="Arial"/>
          <w:sz w:val="18"/>
          <w:szCs w:val="18"/>
        </w:rPr>
        <w:t>Klesath</w:t>
      </w:r>
      <w:proofErr w:type="spellEnd"/>
      <w:r>
        <w:rPr>
          <w:rFonts w:eastAsia="Times New Roman" w:cs="Arial"/>
          <w:color w:val="000000"/>
          <w:sz w:val="18"/>
          <w:szCs w:val="18"/>
          <w:lang w:eastAsia="en-US"/>
        </w:rPr>
        <w:t xml:space="preserve"> presented course action.</w:t>
      </w:r>
      <w:r w:rsidR="00B2167C">
        <w:rPr>
          <w:rFonts w:eastAsia="Times New Roman" w:cs="Arial"/>
          <w:color w:val="000000"/>
          <w:sz w:val="18"/>
          <w:szCs w:val="18"/>
          <w:lang w:eastAsia="en-US"/>
        </w:rPr>
        <w:t xml:space="preserve"> </w:t>
      </w:r>
      <w:r w:rsidR="00CE19AB">
        <w:rPr>
          <w:rFonts w:eastAsia="Times New Roman" w:cs="Arial"/>
          <w:color w:val="000000"/>
          <w:sz w:val="18"/>
          <w:szCs w:val="18"/>
          <w:lang w:eastAsia="en-US"/>
        </w:rPr>
        <w:t xml:space="preserve">Member complimented the updates and asked if the CIM question “Is this a part of a required or elective for curricula” is needed, Li explained this will be removed with the more </w:t>
      </w:r>
      <w:proofErr w:type="spellStart"/>
      <w:r w:rsidR="00CE19AB">
        <w:rPr>
          <w:rFonts w:eastAsia="Times New Roman" w:cs="Arial"/>
          <w:color w:val="000000"/>
          <w:sz w:val="18"/>
          <w:szCs w:val="18"/>
          <w:lang w:eastAsia="en-US"/>
        </w:rPr>
        <w:t>courseleaf</w:t>
      </w:r>
      <w:proofErr w:type="spellEnd"/>
      <w:r w:rsidR="00CE19AB">
        <w:rPr>
          <w:rFonts w:eastAsia="Times New Roman" w:cs="Arial"/>
          <w:color w:val="000000"/>
          <w:sz w:val="18"/>
          <w:szCs w:val="18"/>
          <w:lang w:eastAsia="en-US"/>
        </w:rPr>
        <w:t xml:space="preserve"> updates and the field is no longer needed. </w:t>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394C845A" w14:textId="77777777" w:rsidR="00A70E43" w:rsidRPr="00192783" w:rsidRDefault="00A70E43" w:rsidP="00A70E43">
      <w:pPr>
        <w:pStyle w:val="ListParagraph"/>
        <w:spacing w:line="240" w:lineRule="auto"/>
        <w:rPr>
          <w:rFonts w:cs="Arial"/>
          <w:sz w:val="18"/>
          <w:szCs w:val="18"/>
        </w:rPr>
      </w:pPr>
    </w:p>
    <w:p w14:paraId="5C93275E" w14:textId="121AB2F2" w:rsidR="007F31F5" w:rsidRPr="007F31F5" w:rsidRDefault="007F31F5" w:rsidP="00664F6C">
      <w:pPr>
        <w:pStyle w:val="ListParagraph"/>
        <w:numPr>
          <w:ilvl w:val="0"/>
          <w:numId w:val="10"/>
        </w:numPr>
        <w:spacing w:line="240" w:lineRule="auto"/>
        <w:rPr>
          <w:rFonts w:eastAsia="Times New Roman" w:cs="Arial"/>
          <w:color w:val="000000"/>
          <w:sz w:val="18"/>
          <w:szCs w:val="18"/>
          <w:lang w:eastAsia="en-US"/>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CC63B8">
        <w:rPr>
          <w:rFonts w:cs="Arial"/>
          <w:i/>
          <w:sz w:val="18"/>
          <w:szCs w:val="18"/>
          <w:u w:val="single"/>
        </w:rPr>
        <w:t xml:space="preserve">Unanimously </w:t>
      </w:r>
      <w:r>
        <w:rPr>
          <w:rFonts w:cs="Arial"/>
          <w:i/>
          <w:sz w:val="18"/>
          <w:szCs w:val="18"/>
          <w:u w:val="single"/>
        </w:rPr>
        <w:br/>
      </w:r>
      <w:r w:rsidRPr="00AC0BCF">
        <w:rPr>
          <w:rFonts w:cs="Arial"/>
          <w:sz w:val="18"/>
          <w:szCs w:val="18"/>
        </w:rPr>
        <w:t xml:space="preserve">Discussion: Member </w:t>
      </w:r>
      <w:r w:rsidR="00CE19AB">
        <w:rPr>
          <w:rFonts w:cs="Arial"/>
          <w:sz w:val="18"/>
          <w:szCs w:val="18"/>
        </w:rPr>
        <w:t xml:space="preserve">Marta </w:t>
      </w:r>
      <w:proofErr w:type="spellStart"/>
      <w:r w:rsidR="00CE19AB">
        <w:rPr>
          <w:rFonts w:cs="Arial"/>
          <w:sz w:val="18"/>
          <w:szCs w:val="18"/>
        </w:rPr>
        <w:t>Klesath</w:t>
      </w:r>
      <w:proofErr w:type="spellEnd"/>
      <w:r w:rsidR="00CE19AB">
        <w:rPr>
          <w:rFonts w:cs="Arial"/>
          <w:sz w:val="18"/>
          <w:szCs w:val="18"/>
        </w:rPr>
        <w:t xml:space="preserve"> </w:t>
      </w:r>
      <w:r w:rsidRPr="00AC0BCF">
        <w:rPr>
          <w:rFonts w:cs="Arial"/>
          <w:sz w:val="18"/>
          <w:szCs w:val="18"/>
        </w:rPr>
        <w:t>moved to approve.</w:t>
      </w:r>
    </w:p>
    <w:p w14:paraId="2753E79B" w14:textId="77777777" w:rsidR="007F31F5" w:rsidRPr="007F31F5" w:rsidRDefault="007F31F5" w:rsidP="007F31F5">
      <w:pPr>
        <w:pStyle w:val="ListParagraph"/>
        <w:spacing w:line="240" w:lineRule="auto"/>
        <w:rPr>
          <w:rFonts w:eastAsia="Times New Roman" w:cs="Arial"/>
          <w:color w:val="000000"/>
          <w:sz w:val="18"/>
          <w:szCs w:val="18"/>
          <w:lang w:eastAsia="en-US"/>
        </w:rPr>
      </w:pPr>
    </w:p>
    <w:p w14:paraId="3AD3BEA7" w14:textId="1821B308" w:rsidR="00F941E1" w:rsidRDefault="007F31F5" w:rsidP="00F941E1">
      <w:pPr>
        <w:pStyle w:val="ListParagraph"/>
        <w:numPr>
          <w:ilvl w:val="0"/>
          <w:numId w:val="10"/>
        </w:numPr>
        <w:spacing w:line="240" w:lineRule="auto"/>
        <w:rPr>
          <w:rFonts w:eastAsia="Times New Roman" w:cs="Arial"/>
          <w:color w:val="000000"/>
          <w:sz w:val="18"/>
          <w:szCs w:val="18"/>
          <w:lang w:eastAsia="en-US"/>
        </w:rPr>
      </w:pPr>
      <w:r w:rsidRPr="007F31F5">
        <w:rPr>
          <w:rFonts w:eastAsia="Times New Roman" w:cs="Arial"/>
          <w:b/>
          <w:color w:val="000000"/>
          <w:sz w:val="18"/>
          <w:szCs w:val="18"/>
          <w:u w:val="single"/>
          <w:lang w:eastAsia="en-US"/>
        </w:rPr>
        <w:t>ANT/IS 471</w:t>
      </w:r>
      <w:proofErr w:type="gramStart"/>
      <w:r w:rsidRPr="007F31F5">
        <w:rPr>
          <w:rFonts w:eastAsia="Times New Roman" w:cs="Arial"/>
          <w:b/>
          <w:color w:val="000000"/>
          <w:sz w:val="18"/>
          <w:szCs w:val="18"/>
          <w:u w:val="single"/>
          <w:lang w:eastAsia="en-US"/>
        </w:rPr>
        <w:t>/(</w:t>
      </w:r>
      <w:proofErr w:type="gramEnd"/>
      <w:r w:rsidRPr="007F31F5">
        <w:rPr>
          <w:rFonts w:eastAsia="Times New Roman" w:cs="Arial"/>
          <w:b/>
          <w:color w:val="000000"/>
          <w:sz w:val="18"/>
          <w:szCs w:val="18"/>
          <w:u w:val="single"/>
          <w:lang w:eastAsia="en-US"/>
        </w:rPr>
        <w:t>571) Understanding Latina Migration</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F941E1">
        <w:rPr>
          <w:rFonts w:eastAsia="Times New Roman" w:cs="Arial"/>
          <w:i/>
          <w:color w:val="000000"/>
          <w:sz w:val="18"/>
          <w:szCs w:val="18"/>
          <w:u w:val="single"/>
          <w:lang w:eastAsia="en-US"/>
        </w:rPr>
        <w:t xml:space="preserve">Pending </w:t>
      </w:r>
      <w:r w:rsidR="005F2263" w:rsidRPr="006662D8">
        <w:rPr>
          <w:rFonts w:eastAsia="Times New Roman" w:cs="Arial"/>
          <w:b/>
          <w:color w:val="000000"/>
          <w:sz w:val="18"/>
          <w:szCs w:val="18"/>
          <w:lang w:eastAsia="en-US"/>
        </w:rPr>
        <w:br/>
      </w:r>
      <w:r w:rsidR="00664F6C">
        <w:rPr>
          <w:rFonts w:eastAsia="Times New Roman" w:cs="Arial"/>
          <w:color w:val="000000"/>
          <w:sz w:val="18"/>
          <w:szCs w:val="18"/>
          <w:lang w:eastAsia="en-US"/>
        </w:rPr>
        <w:t>Discussion: Member</w:t>
      </w:r>
      <w:r w:rsidR="005F2263" w:rsidRPr="006662D8">
        <w:rPr>
          <w:rFonts w:eastAsia="Times New Roman" w:cs="Arial"/>
          <w:color w:val="000000"/>
          <w:sz w:val="18"/>
          <w:szCs w:val="18"/>
          <w:lang w:eastAsia="en-US"/>
        </w:rPr>
        <w:t xml:space="preserve"> </w:t>
      </w:r>
      <w:r w:rsidR="00664F6C">
        <w:rPr>
          <w:rFonts w:eastAsia="Times New Roman" w:cs="Arial"/>
          <w:color w:val="000000"/>
          <w:sz w:val="18"/>
          <w:szCs w:val="18"/>
          <w:lang w:eastAsia="en-US"/>
        </w:rPr>
        <w:t xml:space="preserve">Daniel </w:t>
      </w:r>
      <w:proofErr w:type="spellStart"/>
      <w:r w:rsidR="00664F6C">
        <w:rPr>
          <w:rFonts w:eastAsia="Times New Roman" w:cs="Arial"/>
          <w:color w:val="000000"/>
          <w:sz w:val="18"/>
          <w:szCs w:val="18"/>
          <w:lang w:eastAsia="en-US"/>
        </w:rPr>
        <w:t>Gruehn</w:t>
      </w:r>
      <w:proofErr w:type="spellEnd"/>
      <w:r w:rsidR="00664F6C">
        <w:rPr>
          <w:rFonts w:eastAsia="Times New Roman" w:cs="Arial"/>
          <w:color w:val="000000"/>
          <w:sz w:val="18"/>
          <w:szCs w:val="18"/>
          <w:lang w:eastAsia="en-US"/>
        </w:rPr>
        <w:t xml:space="preserve"> </w:t>
      </w:r>
      <w:r w:rsidR="005F2263" w:rsidRPr="006662D8">
        <w:rPr>
          <w:rFonts w:eastAsia="Times New Roman" w:cs="Arial"/>
          <w:color w:val="000000"/>
          <w:sz w:val="18"/>
          <w:szCs w:val="18"/>
          <w:lang w:eastAsia="en-US"/>
        </w:rPr>
        <w:t>presented the</w:t>
      </w:r>
      <w:r w:rsidR="00192783">
        <w:rPr>
          <w:rFonts w:eastAsia="Times New Roman" w:cs="Arial"/>
          <w:color w:val="000000"/>
          <w:sz w:val="18"/>
          <w:szCs w:val="18"/>
          <w:lang w:eastAsia="en-US"/>
        </w:rPr>
        <w:t xml:space="preserve"> </w:t>
      </w:r>
      <w:r>
        <w:rPr>
          <w:rFonts w:eastAsia="Times New Roman" w:cs="Arial"/>
          <w:color w:val="000000"/>
          <w:sz w:val="18"/>
          <w:szCs w:val="18"/>
          <w:lang w:eastAsia="en-US"/>
        </w:rPr>
        <w:t>new course</w:t>
      </w:r>
      <w:r w:rsidR="00664F6C">
        <w:rPr>
          <w:rFonts w:eastAsia="Times New Roman" w:cs="Arial"/>
          <w:color w:val="000000"/>
          <w:sz w:val="18"/>
          <w:szCs w:val="18"/>
          <w:lang w:eastAsia="en-US"/>
        </w:rPr>
        <w:t xml:space="preserve"> action</w:t>
      </w:r>
      <w:r w:rsidR="00635ACB">
        <w:rPr>
          <w:rFonts w:eastAsia="Times New Roman" w:cs="Arial"/>
          <w:color w:val="000000"/>
          <w:sz w:val="18"/>
          <w:szCs w:val="18"/>
          <w:lang w:eastAsia="en-US"/>
        </w:rPr>
        <w:t>.</w:t>
      </w:r>
      <w:r w:rsidR="009160C3">
        <w:rPr>
          <w:rFonts w:eastAsia="Times New Roman" w:cs="Arial"/>
          <w:color w:val="000000"/>
          <w:sz w:val="18"/>
          <w:szCs w:val="18"/>
          <w:lang w:eastAsia="en-US"/>
        </w:rPr>
        <w:t xml:space="preserve"> </w:t>
      </w:r>
      <w:r w:rsidR="00CC63B8">
        <w:rPr>
          <w:rFonts w:eastAsia="Times New Roman" w:cs="Arial"/>
          <w:color w:val="000000"/>
          <w:sz w:val="18"/>
          <w:szCs w:val="18"/>
          <w:lang w:eastAsia="en-US"/>
        </w:rPr>
        <w:t xml:space="preserve">Member brought attention to the topic outline schedule which is in minutes, not weeks, and seems to be short in the topic outline. Members discussed this would be better in a range. Currently the minutes add to 45 50 minutes slots, Li had done previous calculations that the minutes will add up. </w:t>
      </w:r>
      <w:r w:rsidR="00023BB4">
        <w:rPr>
          <w:rFonts w:eastAsia="Times New Roman" w:cs="Arial"/>
          <w:color w:val="000000"/>
          <w:sz w:val="18"/>
          <w:szCs w:val="18"/>
          <w:lang w:eastAsia="en-US"/>
        </w:rPr>
        <w:t xml:space="preserve">Members discussed that historically this has been a subject of debate. </w:t>
      </w:r>
      <w:r w:rsidR="00023BB4">
        <w:rPr>
          <w:rFonts w:eastAsia="Times New Roman" w:cs="Arial"/>
          <w:color w:val="000000"/>
          <w:sz w:val="18"/>
          <w:szCs w:val="18"/>
          <w:lang w:eastAsia="en-US"/>
        </w:rPr>
        <w:br/>
        <w:t>Members discussed that for consistency, other actions have been pending adding a 16</w:t>
      </w:r>
      <w:r w:rsidR="00023BB4" w:rsidRPr="00023BB4">
        <w:rPr>
          <w:rFonts w:eastAsia="Times New Roman" w:cs="Arial"/>
          <w:color w:val="000000"/>
          <w:sz w:val="18"/>
          <w:szCs w:val="18"/>
          <w:vertAlign w:val="superscript"/>
          <w:lang w:eastAsia="en-US"/>
        </w:rPr>
        <w:t>th</w:t>
      </w:r>
      <w:r w:rsidR="00023BB4">
        <w:rPr>
          <w:rFonts w:eastAsia="Times New Roman" w:cs="Arial"/>
          <w:color w:val="000000"/>
          <w:sz w:val="18"/>
          <w:szCs w:val="18"/>
          <w:lang w:eastAsia="en-US"/>
        </w:rPr>
        <w:t xml:space="preserve"> week for finals. </w:t>
      </w:r>
      <w:r w:rsidR="00023BB4">
        <w:rPr>
          <w:rFonts w:eastAsia="Times New Roman" w:cs="Arial"/>
          <w:color w:val="000000"/>
          <w:sz w:val="18"/>
          <w:szCs w:val="18"/>
          <w:lang w:eastAsia="en-US"/>
        </w:rPr>
        <w:br/>
        <w:t xml:space="preserve">Motion to amend the motion to indicate the 46 semester hours of content instead of the 45 hours shown in the topic outline, pending showing 16 weeks, or a percentage. </w:t>
      </w:r>
    </w:p>
    <w:p w14:paraId="6845DC9D" w14:textId="77777777" w:rsidR="00F941E1" w:rsidRPr="00F941E1" w:rsidRDefault="00F941E1" w:rsidP="00F941E1">
      <w:pPr>
        <w:pStyle w:val="ListParagraph"/>
        <w:rPr>
          <w:rFonts w:eastAsia="Times New Roman" w:cs="Arial"/>
          <w:color w:val="000000"/>
          <w:sz w:val="18"/>
          <w:szCs w:val="18"/>
          <w:lang w:eastAsia="en-US"/>
        </w:rPr>
      </w:pPr>
    </w:p>
    <w:p w14:paraId="2A364E67" w14:textId="7EEBE59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Migration in US history</w:t>
      </w:r>
      <w:r w:rsidRPr="006766E3">
        <w:rPr>
          <w:rFonts w:eastAsia="Times New Roman" w:cs="Arial"/>
          <w:color w:val="000000"/>
          <w:sz w:val="18"/>
          <w:szCs w:val="18"/>
          <w:lang w:eastAsia="en-US"/>
        </w:rPr>
        <w:tab/>
        <w:t xml:space="preserve">300 </w:t>
      </w:r>
      <w:proofErr w:type="gramStart"/>
      <w:r w:rsidRPr="006766E3">
        <w:rPr>
          <w:rFonts w:eastAsia="Times New Roman" w:cs="Arial"/>
          <w:color w:val="000000"/>
          <w:sz w:val="18"/>
          <w:szCs w:val="18"/>
          <w:lang w:eastAsia="en-US"/>
        </w:rPr>
        <w:t>min  13.3</w:t>
      </w:r>
      <w:proofErr w:type="gramEnd"/>
      <w:r w:rsidRPr="006766E3">
        <w:rPr>
          <w:rFonts w:eastAsia="Times New Roman" w:cs="Arial"/>
          <w:color w:val="000000"/>
          <w:sz w:val="18"/>
          <w:szCs w:val="18"/>
          <w:lang w:eastAsia="en-US"/>
        </w:rPr>
        <w:t>%</w:t>
      </w:r>
    </w:p>
    <w:p w14:paraId="006A7FB7"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(10-15%)</w:t>
      </w:r>
    </w:p>
    <w:p w14:paraId="10B24F19"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Country of origin</w:t>
      </w:r>
      <w:r w:rsidRPr="006766E3">
        <w:rPr>
          <w:rFonts w:eastAsia="Times New Roman" w:cs="Arial"/>
          <w:color w:val="000000"/>
          <w:sz w:val="18"/>
          <w:szCs w:val="18"/>
          <w:lang w:eastAsia="en-US"/>
        </w:rPr>
        <w:tab/>
        <w:t>600 min</w:t>
      </w:r>
    </w:p>
    <w:p w14:paraId="23912DBA"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26.7%</w:t>
      </w:r>
    </w:p>
    <w:p w14:paraId="13940E07"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(20-30%)</w:t>
      </w:r>
    </w:p>
    <w:p w14:paraId="31EAEF62"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Social concerns</w:t>
      </w:r>
      <w:r w:rsidRPr="006766E3">
        <w:rPr>
          <w:rFonts w:eastAsia="Times New Roman" w:cs="Arial"/>
          <w:color w:val="000000"/>
          <w:sz w:val="18"/>
          <w:szCs w:val="18"/>
          <w:lang w:eastAsia="en-US"/>
        </w:rPr>
        <w:tab/>
        <w:t>750 min</w:t>
      </w:r>
    </w:p>
    <w:p w14:paraId="1CEE53B7"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33.3%</w:t>
      </w:r>
    </w:p>
    <w:p w14:paraId="7E0E4BC9"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(30-40%)</w:t>
      </w:r>
    </w:p>
    <w:p w14:paraId="057E5E57"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Phases of the Journey</w:t>
      </w:r>
      <w:r w:rsidRPr="006766E3">
        <w:rPr>
          <w:rFonts w:eastAsia="Times New Roman" w:cs="Arial"/>
          <w:color w:val="000000"/>
          <w:sz w:val="18"/>
          <w:szCs w:val="18"/>
          <w:lang w:eastAsia="en-US"/>
        </w:rPr>
        <w:tab/>
        <w:t>600 min</w:t>
      </w:r>
    </w:p>
    <w:p w14:paraId="5BF5D24C"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26.7%</w:t>
      </w:r>
    </w:p>
    <w:p w14:paraId="00918B46" w14:textId="77777777" w:rsidR="00F941E1"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Migration in US history</w:t>
      </w:r>
      <w:r w:rsidRPr="006766E3">
        <w:rPr>
          <w:rFonts w:eastAsia="Times New Roman" w:cs="Arial"/>
          <w:color w:val="000000"/>
          <w:sz w:val="18"/>
          <w:szCs w:val="18"/>
          <w:lang w:eastAsia="en-US"/>
        </w:rPr>
        <w:tab/>
        <w:t xml:space="preserve">300 </w:t>
      </w:r>
      <w:proofErr w:type="gramStart"/>
      <w:r w:rsidRPr="006766E3">
        <w:rPr>
          <w:rFonts w:eastAsia="Times New Roman" w:cs="Arial"/>
          <w:color w:val="000000"/>
          <w:sz w:val="18"/>
          <w:szCs w:val="18"/>
          <w:lang w:eastAsia="en-US"/>
        </w:rPr>
        <w:t>min  13.3</w:t>
      </w:r>
      <w:proofErr w:type="gramEnd"/>
      <w:r w:rsidRPr="006766E3">
        <w:rPr>
          <w:rFonts w:eastAsia="Times New Roman" w:cs="Arial"/>
          <w:color w:val="000000"/>
          <w:sz w:val="18"/>
          <w:szCs w:val="18"/>
          <w:lang w:eastAsia="en-US"/>
        </w:rPr>
        <w:t>%</w:t>
      </w:r>
    </w:p>
    <w:p w14:paraId="65231EFD" w14:textId="6A98B1DA" w:rsidR="00023BB4" w:rsidRPr="006766E3" w:rsidRDefault="00F941E1" w:rsidP="006766E3">
      <w:pPr>
        <w:spacing w:line="240" w:lineRule="auto"/>
        <w:ind w:left="360"/>
        <w:rPr>
          <w:rFonts w:eastAsia="Times New Roman" w:cs="Arial"/>
          <w:color w:val="000000"/>
          <w:sz w:val="18"/>
          <w:szCs w:val="18"/>
          <w:lang w:eastAsia="en-US"/>
        </w:rPr>
      </w:pPr>
      <w:r w:rsidRPr="006766E3">
        <w:rPr>
          <w:rFonts w:eastAsia="Times New Roman" w:cs="Arial"/>
          <w:color w:val="000000"/>
          <w:sz w:val="18"/>
          <w:szCs w:val="18"/>
          <w:lang w:eastAsia="en-US"/>
        </w:rPr>
        <w:t>(10-15%</w:t>
      </w:r>
      <w:proofErr w:type="gramStart"/>
      <w:r w:rsidRPr="006766E3">
        <w:rPr>
          <w:rFonts w:eastAsia="Times New Roman" w:cs="Arial"/>
          <w:color w:val="000000"/>
          <w:sz w:val="18"/>
          <w:szCs w:val="18"/>
          <w:lang w:eastAsia="en-US"/>
        </w:rPr>
        <w:t>)</w:t>
      </w:r>
      <w:r w:rsidRPr="006766E3">
        <w:rPr>
          <w:rFonts w:ascii="MS Gothic" w:eastAsia="MS Gothic" w:hAnsi="MS Gothic" w:cs="MS Gothic" w:hint="eastAsia"/>
          <w:color w:val="000000"/>
          <w:sz w:val="18"/>
          <w:szCs w:val="18"/>
          <w:lang w:eastAsia="en-US"/>
        </w:rPr>
        <w:t> </w:t>
      </w:r>
      <w:proofErr w:type="gramEnd"/>
      <w:r w:rsidRPr="006766E3">
        <w:rPr>
          <w:rFonts w:eastAsia="Times New Roman" w:cs="Arial"/>
          <w:color w:val="000000"/>
          <w:sz w:val="18"/>
          <w:szCs w:val="18"/>
          <w:lang w:eastAsia="en-US"/>
        </w:rPr>
        <w:t>Topic Outline/Schedule:  Lists 2,250 minutes = 45 contact hours; not 46</w:t>
      </w:r>
    </w:p>
    <w:p w14:paraId="4D742682" w14:textId="42C9ED6D" w:rsidR="005F2263" w:rsidRPr="00125004" w:rsidRDefault="005F2263" w:rsidP="00125004">
      <w:pPr>
        <w:spacing w:line="240" w:lineRule="auto"/>
        <w:rPr>
          <w:rFonts w:eastAsia="Times New Roman" w:cs="Arial"/>
          <w:color w:val="000000"/>
          <w:sz w:val="18"/>
          <w:szCs w:val="18"/>
          <w:lang w:eastAsia="en-US"/>
        </w:rPr>
      </w:pPr>
    </w:p>
    <w:p w14:paraId="2F965787" w14:textId="0E96D5E1" w:rsidR="00664F6C" w:rsidRPr="007F31F5" w:rsidRDefault="007F31F5" w:rsidP="007F31F5">
      <w:pPr>
        <w:pStyle w:val="ListParagraph"/>
        <w:numPr>
          <w:ilvl w:val="0"/>
          <w:numId w:val="10"/>
        </w:numPr>
        <w:spacing w:line="240" w:lineRule="auto"/>
        <w:rPr>
          <w:rFonts w:eastAsia="Times New Roman" w:cs="Arial"/>
          <w:color w:val="000000"/>
          <w:sz w:val="18"/>
          <w:szCs w:val="18"/>
          <w:lang w:eastAsia="en-US"/>
        </w:rPr>
      </w:pPr>
      <w:r w:rsidRPr="007F31F5">
        <w:rPr>
          <w:rFonts w:eastAsia="Times New Roman" w:cs="Arial"/>
          <w:b/>
          <w:color w:val="000000"/>
          <w:sz w:val="18"/>
          <w:szCs w:val="18"/>
          <w:u w:val="single"/>
          <w:lang w:eastAsia="en-US"/>
        </w:rPr>
        <w:t>ENG 451</w:t>
      </w:r>
      <w:proofErr w:type="gramStart"/>
      <w:r w:rsidRPr="007F31F5">
        <w:rPr>
          <w:rFonts w:eastAsia="Times New Roman" w:cs="Arial"/>
          <w:b/>
          <w:color w:val="000000"/>
          <w:sz w:val="18"/>
          <w:szCs w:val="18"/>
          <w:u w:val="single"/>
          <w:lang w:eastAsia="en-US"/>
        </w:rPr>
        <w:t>/(</w:t>
      </w:r>
      <w:proofErr w:type="gramEnd"/>
      <w:r w:rsidRPr="007F31F5">
        <w:rPr>
          <w:rFonts w:eastAsia="Times New Roman" w:cs="Arial"/>
          <w:b/>
          <w:color w:val="000000"/>
          <w:sz w:val="18"/>
          <w:szCs w:val="18"/>
          <w:u w:val="single"/>
          <w:lang w:eastAsia="en-US"/>
        </w:rPr>
        <w:t>551) Chaucer</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5C7D1A">
        <w:rPr>
          <w:rFonts w:eastAsia="Times New Roman" w:cs="Arial"/>
          <w:i/>
          <w:color w:val="000000"/>
          <w:sz w:val="18"/>
          <w:szCs w:val="18"/>
          <w:u w:val="single"/>
          <w:lang w:eastAsia="en-US"/>
        </w:rPr>
        <w:t>Unanimously</w:t>
      </w:r>
      <w:r w:rsidR="00192783" w:rsidRPr="006662D8">
        <w:rPr>
          <w:rFonts w:eastAsia="Times New Roman" w:cs="Arial"/>
          <w:b/>
          <w:color w:val="000000"/>
          <w:sz w:val="18"/>
          <w:szCs w:val="18"/>
          <w:lang w:eastAsia="en-US"/>
        </w:rPr>
        <w:br/>
      </w:r>
      <w:r w:rsidR="00664F6C">
        <w:rPr>
          <w:rFonts w:eastAsia="Times New Roman" w:cs="Arial"/>
          <w:color w:val="000000"/>
          <w:sz w:val="18"/>
          <w:szCs w:val="18"/>
          <w:lang w:eastAsia="en-US"/>
        </w:rPr>
        <w:t xml:space="preserve">Discussion: </w:t>
      </w:r>
      <w:r>
        <w:rPr>
          <w:rFonts w:eastAsia="Times New Roman" w:cs="Arial"/>
          <w:color w:val="000000"/>
          <w:sz w:val="18"/>
          <w:szCs w:val="18"/>
          <w:lang w:eastAsia="en-US"/>
        </w:rPr>
        <w:t>Member</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course action. </w:t>
      </w:r>
      <w:r w:rsidR="00DD79E4" w:rsidRPr="007F31F5">
        <w:rPr>
          <w:rFonts w:eastAsia="Times New Roman" w:cs="Arial"/>
          <w:bCs/>
          <w:color w:val="000000"/>
          <w:sz w:val="18"/>
          <w:szCs w:val="18"/>
          <w:lang w:eastAsia="en-US"/>
        </w:rPr>
        <w:t xml:space="preserve"> </w:t>
      </w:r>
      <w:r w:rsidR="00664F6C" w:rsidRPr="007F31F5">
        <w:rPr>
          <w:rFonts w:eastAsia="Times New Roman" w:cs="Arial"/>
          <w:bCs/>
          <w:color w:val="000000"/>
          <w:sz w:val="18"/>
          <w:szCs w:val="18"/>
          <w:lang w:eastAsia="en-US"/>
        </w:rPr>
        <w:br/>
      </w:r>
    </w:p>
    <w:p w14:paraId="6CE62BD7" w14:textId="266855A4" w:rsidR="00664F6C" w:rsidRPr="00664F6C" w:rsidRDefault="007F31F5" w:rsidP="007F31F5">
      <w:pPr>
        <w:pStyle w:val="ListParagraph"/>
        <w:numPr>
          <w:ilvl w:val="0"/>
          <w:numId w:val="10"/>
        </w:numPr>
        <w:spacing w:line="240" w:lineRule="auto"/>
        <w:rPr>
          <w:rFonts w:cs="Arial"/>
          <w:sz w:val="18"/>
          <w:szCs w:val="18"/>
        </w:rPr>
      </w:pPr>
      <w:r w:rsidRPr="007F31F5">
        <w:rPr>
          <w:rFonts w:eastAsia="Times New Roman" w:cs="Arial"/>
          <w:b/>
          <w:color w:val="000000"/>
          <w:sz w:val="18"/>
          <w:szCs w:val="18"/>
          <w:u w:val="single"/>
          <w:lang w:eastAsia="en-US"/>
        </w:rPr>
        <w:lastRenderedPageBreak/>
        <w:t>ENG 468 Studies in Nineteenth-Century American Literature</w:t>
      </w:r>
      <w:r w:rsidR="00664F6C"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5C7D1A">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course action. </w:t>
      </w:r>
      <w:r w:rsidRPr="007F31F5">
        <w:rPr>
          <w:rFonts w:eastAsia="Times New Roman" w:cs="Arial"/>
          <w:bCs/>
          <w:color w:val="000000"/>
          <w:sz w:val="18"/>
          <w:szCs w:val="18"/>
          <w:lang w:eastAsia="en-US"/>
        </w:rPr>
        <w:t xml:space="preserve"> </w:t>
      </w:r>
      <w:r w:rsidRPr="007F31F5">
        <w:rPr>
          <w:rFonts w:eastAsia="Times New Roman" w:cs="Arial"/>
          <w:bCs/>
          <w:color w:val="000000"/>
          <w:sz w:val="18"/>
          <w:szCs w:val="18"/>
          <w:lang w:eastAsia="en-US"/>
        </w:rPr>
        <w:br/>
      </w:r>
    </w:p>
    <w:p w14:paraId="5772CBA5" w14:textId="6AAC7D15" w:rsidR="00664F6C" w:rsidRPr="00664F6C"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ENG 486 Shakespeare, The Earlier Plays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5C7D1A">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course action.</w:t>
      </w:r>
      <w:r w:rsidR="005C7D1A">
        <w:rPr>
          <w:rFonts w:eastAsia="Times New Roman" w:cs="Arial"/>
          <w:color w:val="000000"/>
          <w:sz w:val="18"/>
          <w:szCs w:val="18"/>
          <w:lang w:eastAsia="en-US"/>
        </w:rPr>
        <w:t xml:space="preserve"> </w:t>
      </w:r>
      <w:r w:rsidR="00664F6C">
        <w:rPr>
          <w:rFonts w:eastAsia="Times New Roman" w:cs="Arial"/>
          <w:color w:val="000000"/>
          <w:sz w:val="18"/>
          <w:szCs w:val="18"/>
          <w:lang w:eastAsia="en-US"/>
        </w:rPr>
        <w:br/>
      </w:r>
    </w:p>
    <w:p w14:paraId="6802FB9F" w14:textId="1273EABE" w:rsidR="005C7D1A" w:rsidRPr="005C7D1A"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 xml:space="preserve">ENG 487 Shakespeare, The Later Plays </w:t>
      </w:r>
      <w:r w:rsidR="00664F6C"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F976C4">
        <w:rPr>
          <w:rFonts w:eastAsia="Times New Roman" w:cs="Arial"/>
          <w:i/>
          <w:color w:val="000000"/>
          <w:sz w:val="18"/>
          <w:szCs w:val="18"/>
          <w:u w:val="single"/>
          <w:lang w:eastAsia="en-US"/>
        </w:rPr>
        <w:t>with Suggestion</w:t>
      </w:r>
      <w:r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course action.</w:t>
      </w:r>
      <w:r w:rsidR="005C7D1A">
        <w:rPr>
          <w:rFonts w:eastAsia="Times New Roman" w:cs="Arial"/>
          <w:color w:val="000000"/>
          <w:sz w:val="18"/>
          <w:szCs w:val="18"/>
          <w:lang w:eastAsia="en-US"/>
        </w:rPr>
        <w:t xml:space="preserve"> Member brought attention to the grading percentages, for participation and wondered if this information in the syllabus is sufficient. It looks similar to course actions that have been approved in the past. Members discussed that this does meet the regulation that students will need to know how to earn 100%. </w:t>
      </w:r>
    </w:p>
    <w:p w14:paraId="537526FB" w14:textId="046D4169" w:rsidR="000C7972" w:rsidRPr="00F976C4" w:rsidRDefault="005C7D1A" w:rsidP="00F976C4">
      <w:pPr>
        <w:pStyle w:val="ListParagraph"/>
        <w:spacing w:line="240" w:lineRule="auto"/>
        <w:rPr>
          <w:rFonts w:cs="Arial"/>
          <w:bCs/>
          <w:sz w:val="18"/>
          <w:szCs w:val="18"/>
        </w:rPr>
      </w:pPr>
      <w:r w:rsidRPr="00F976C4">
        <w:rPr>
          <w:rFonts w:eastAsia="Times New Roman" w:cs="Arial"/>
          <w:bCs/>
          <w:color w:val="000000"/>
          <w:sz w:val="18"/>
          <w:szCs w:val="18"/>
          <w:lang w:eastAsia="en-US"/>
        </w:rPr>
        <w:t xml:space="preserve">Suggestion to create a rubric for what B and C in the </w:t>
      </w:r>
      <w:proofErr w:type="gramStart"/>
      <w:r w:rsidRPr="00F976C4">
        <w:rPr>
          <w:rFonts w:eastAsia="Times New Roman" w:cs="Arial"/>
          <w:bCs/>
          <w:color w:val="000000"/>
          <w:sz w:val="18"/>
          <w:szCs w:val="18"/>
          <w:lang w:eastAsia="en-US"/>
        </w:rPr>
        <w:t>syllabus</w:t>
      </w:r>
      <w:r w:rsidR="007710AB">
        <w:rPr>
          <w:rFonts w:eastAsia="Times New Roman" w:cs="Arial"/>
          <w:bCs/>
          <w:color w:val="000000"/>
          <w:sz w:val="18"/>
          <w:szCs w:val="18"/>
          <w:lang w:eastAsia="en-US"/>
        </w:rPr>
        <w:t>’s</w:t>
      </w:r>
      <w:proofErr w:type="gramEnd"/>
      <w:r w:rsidR="007710AB">
        <w:rPr>
          <w:rFonts w:eastAsia="Times New Roman" w:cs="Arial"/>
          <w:bCs/>
          <w:color w:val="000000"/>
          <w:sz w:val="18"/>
          <w:szCs w:val="18"/>
          <w:lang w:eastAsia="en-US"/>
        </w:rPr>
        <w:t xml:space="preserve"> item four. </w:t>
      </w:r>
      <w:r w:rsidR="000C7972" w:rsidRPr="00F976C4">
        <w:rPr>
          <w:rFonts w:eastAsia="Times New Roman" w:cs="Arial"/>
          <w:bCs/>
          <w:color w:val="000000"/>
          <w:sz w:val="18"/>
          <w:szCs w:val="18"/>
          <w:lang w:eastAsia="en-US"/>
        </w:rPr>
        <w:br/>
      </w:r>
    </w:p>
    <w:p w14:paraId="6A694956" w14:textId="384B2CF9" w:rsidR="005F0A6E" w:rsidRPr="00A41423"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HI 369 Sexuality in U.S. History</w:t>
      </w:r>
      <w:r w:rsidR="005F0A6E" w:rsidRPr="006662D8">
        <w:rPr>
          <w:rFonts w:eastAsia="Times New Roman" w:cs="Arial"/>
          <w:b/>
          <w:color w:val="000000"/>
          <w:sz w:val="18"/>
          <w:szCs w:val="18"/>
          <w:lang w:eastAsia="en-US"/>
        </w:rPr>
        <w:t>-</w:t>
      </w:r>
      <w:r w:rsidRPr="00A41423">
        <w:rPr>
          <w:rFonts w:eastAsia="Times New Roman" w:cs="Arial"/>
          <w:i/>
          <w:color w:val="000000"/>
          <w:sz w:val="18"/>
          <w:szCs w:val="18"/>
          <w:u w:val="single"/>
          <w:lang w:eastAsia="en-US"/>
        </w:rPr>
        <w:t xml:space="preserve"> </w:t>
      </w:r>
      <w:r w:rsidRPr="006662D8">
        <w:rPr>
          <w:rFonts w:eastAsia="Times New Roman" w:cs="Arial"/>
          <w:i/>
          <w:color w:val="000000"/>
          <w:sz w:val="18"/>
          <w:szCs w:val="18"/>
          <w:u w:val="single"/>
          <w:lang w:eastAsia="en-US"/>
        </w:rPr>
        <w:t xml:space="preserve">Approved </w:t>
      </w:r>
      <w:r w:rsidR="0049304A">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6662D8">
        <w:rPr>
          <w:rFonts w:eastAsia="Times New Roman" w:cs="Arial"/>
          <w:color w:val="000000"/>
          <w:sz w:val="18"/>
          <w:szCs w:val="18"/>
          <w:lang w:eastAsia="en-US"/>
        </w:rPr>
        <w:t xml:space="preserve"> </w:t>
      </w:r>
      <w:r>
        <w:rPr>
          <w:sz w:val="18"/>
          <w:szCs w:val="18"/>
        </w:rPr>
        <w:t>Catherine Driscoll</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new course action</w:t>
      </w:r>
      <w:r w:rsidR="0049304A">
        <w:rPr>
          <w:rFonts w:eastAsia="Times New Roman" w:cs="Arial"/>
          <w:color w:val="000000"/>
          <w:sz w:val="18"/>
          <w:szCs w:val="18"/>
          <w:lang w:eastAsia="en-US"/>
        </w:rPr>
        <w:t xml:space="preserve">. </w:t>
      </w:r>
    </w:p>
    <w:p w14:paraId="5DCE197B" w14:textId="77777777" w:rsidR="00A41423" w:rsidRPr="005F0A6E" w:rsidRDefault="00A41423" w:rsidP="00A41423">
      <w:pPr>
        <w:pStyle w:val="ListParagraph"/>
        <w:spacing w:line="240" w:lineRule="auto"/>
        <w:rPr>
          <w:rFonts w:cs="Arial"/>
          <w:sz w:val="18"/>
          <w:szCs w:val="18"/>
        </w:rPr>
      </w:pPr>
    </w:p>
    <w:p w14:paraId="2B4F64B9" w14:textId="128C8EE2" w:rsidR="005F0A6E" w:rsidRPr="005F0A6E"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HI 375 Global History of Travel and Tourism</w:t>
      </w:r>
      <w:r w:rsidR="005F0A6E"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49304A">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Pr="006662D8">
        <w:rPr>
          <w:rFonts w:eastAsia="Times New Roman" w:cs="Arial"/>
          <w:color w:val="000000"/>
          <w:sz w:val="18"/>
          <w:szCs w:val="18"/>
          <w:lang w:eastAsia="en-US"/>
        </w:rPr>
        <w:t xml:space="preserve"> </w:t>
      </w:r>
      <w:r>
        <w:rPr>
          <w:sz w:val="18"/>
          <w:szCs w:val="18"/>
        </w:rPr>
        <w:t>Catherine Driscoll</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new course action</w:t>
      </w:r>
      <w:r w:rsidR="0049304A">
        <w:rPr>
          <w:rFonts w:eastAsia="Times New Roman" w:cs="Arial"/>
          <w:color w:val="000000"/>
          <w:sz w:val="18"/>
          <w:szCs w:val="18"/>
          <w:lang w:eastAsia="en-US"/>
        </w:rPr>
        <w:t>.</w:t>
      </w:r>
      <w:r w:rsidR="00F73F73">
        <w:rPr>
          <w:rFonts w:eastAsia="Times New Roman" w:cs="Arial"/>
          <w:color w:val="000000"/>
          <w:sz w:val="18"/>
          <w:szCs w:val="18"/>
          <w:lang w:eastAsia="en-US"/>
        </w:rPr>
        <w:t xml:space="preserve"> </w:t>
      </w:r>
      <w:r w:rsidR="005F0A6E">
        <w:rPr>
          <w:rFonts w:eastAsia="Times New Roman" w:cs="Arial"/>
          <w:color w:val="000000"/>
          <w:sz w:val="18"/>
          <w:szCs w:val="18"/>
          <w:lang w:eastAsia="en-US"/>
        </w:rPr>
        <w:br/>
      </w:r>
    </w:p>
    <w:p w14:paraId="5DAC21A5" w14:textId="63EDBB49" w:rsidR="005F0A6E" w:rsidRPr="005F0A6E"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SOC 205 Jobs and Work</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A83333">
        <w:rPr>
          <w:rFonts w:eastAsia="Times New Roman" w:cs="Arial"/>
          <w:i/>
          <w:color w:val="000000"/>
          <w:sz w:val="18"/>
          <w:szCs w:val="18"/>
          <w:u w:val="single"/>
          <w:lang w:eastAsia="en-US"/>
        </w:rPr>
        <w:t xml:space="preserve">Unanimously </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sz w:val="18"/>
          <w:szCs w:val="18"/>
        </w:rPr>
        <w:t>Catherine Driscoll</w:t>
      </w:r>
      <w:r w:rsidR="005F0A6E" w:rsidRPr="006662D8">
        <w:rPr>
          <w:rFonts w:eastAsia="Times New Roman" w:cs="Arial"/>
          <w:color w:val="000000"/>
          <w:sz w:val="18"/>
          <w:szCs w:val="18"/>
          <w:lang w:eastAsia="en-US"/>
        </w:rPr>
        <w:t xml:space="preserve"> presented the </w:t>
      </w:r>
      <w:r w:rsidR="005F0A6E">
        <w:rPr>
          <w:rFonts w:eastAsia="Times New Roman" w:cs="Arial"/>
          <w:color w:val="000000"/>
          <w:sz w:val="18"/>
          <w:szCs w:val="18"/>
          <w:lang w:eastAsia="en-US"/>
        </w:rPr>
        <w:t>course action.</w:t>
      </w:r>
      <w:r w:rsidR="00911254">
        <w:rPr>
          <w:rFonts w:eastAsia="Times New Roman" w:cs="Arial"/>
          <w:color w:val="000000"/>
          <w:sz w:val="18"/>
          <w:szCs w:val="18"/>
          <w:lang w:eastAsia="en-US"/>
        </w:rPr>
        <w:t xml:space="preserve"> </w:t>
      </w:r>
      <w:r w:rsidR="00A83333">
        <w:rPr>
          <w:rFonts w:eastAsia="Times New Roman" w:cs="Arial"/>
          <w:color w:val="000000"/>
          <w:sz w:val="18"/>
          <w:szCs w:val="18"/>
          <w:lang w:eastAsia="en-US"/>
        </w:rPr>
        <w:t xml:space="preserve">Reviewers indicated the course looks well done. </w:t>
      </w:r>
      <w:r w:rsidR="005F0A6E">
        <w:rPr>
          <w:rFonts w:eastAsia="Times New Roman" w:cs="Arial"/>
          <w:color w:val="000000"/>
          <w:sz w:val="18"/>
          <w:szCs w:val="18"/>
          <w:lang w:eastAsia="en-US"/>
        </w:rPr>
        <w:br/>
      </w:r>
    </w:p>
    <w:p w14:paraId="2A985311" w14:textId="3F6251B1" w:rsidR="005F0A6E" w:rsidRPr="005F0A6E"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SOC/REL 309 Religion and Society</w:t>
      </w:r>
      <w:r w:rsidR="005F0A6E"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D55580">
        <w:rPr>
          <w:rFonts w:eastAsia="Times New Roman" w:cs="Arial"/>
          <w:i/>
          <w:color w:val="000000"/>
          <w:sz w:val="18"/>
          <w:szCs w:val="18"/>
          <w:u w:val="single"/>
          <w:lang w:eastAsia="en-US"/>
        </w:rPr>
        <w:t xml:space="preserve">Pending with Suggestion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sz w:val="18"/>
          <w:szCs w:val="18"/>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6719E2">
        <w:rPr>
          <w:rFonts w:eastAsia="Times New Roman" w:cs="Arial"/>
          <w:color w:val="000000"/>
          <w:sz w:val="18"/>
          <w:szCs w:val="18"/>
          <w:lang w:eastAsia="en-US"/>
        </w:rPr>
        <w:t xml:space="preserve"> </w:t>
      </w:r>
      <w:r w:rsidR="00A83333">
        <w:rPr>
          <w:rFonts w:eastAsia="Times New Roman" w:cs="Arial"/>
          <w:color w:val="000000"/>
          <w:sz w:val="18"/>
          <w:szCs w:val="18"/>
          <w:lang w:eastAsia="en-US"/>
        </w:rPr>
        <w:t xml:space="preserve">Member brought attention to the policy section of the syllabus (item 7). Member asked if this is acceptable or too strict, members discussed this could be in preparation for a professional working environment. </w:t>
      </w:r>
      <w:r w:rsidR="005E1565">
        <w:rPr>
          <w:rFonts w:eastAsia="Times New Roman" w:cs="Arial"/>
          <w:color w:val="000000"/>
          <w:sz w:val="18"/>
          <w:szCs w:val="18"/>
          <w:lang w:eastAsia="en-US"/>
        </w:rPr>
        <w:br/>
      </w:r>
      <w:r w:rsidR="005E1565" w:rsidRPr="005E1565">
        <w:rPr>
          <w:rFonts w:eastAsia="Times New Roman" w:cs="Arial"/>
          <w:b/>
          <w:bCs/>
          <w:color w:val="000000"/>
          <w:sz w:val="18"/>
          <w:szCs w:val="18"/>
          <w:lang w:eastAsia="en-US"/>
        </w:rPr>
        <w:t>Suggestion</w:t>
      </w:r>
      <w:r w:rsidR="005E1565">
        <w:rPr>
          <w:rFonts w:eastAsia="Times New Roman" w:cs="Arial"/>
          <w:color w:val="000000"/>
          <w:sz w:val="18"/>
          <w:szCs w:val="18"/>
          <w:lang w:eastAsia="en-US"/>
        </w:rPr>
        <w:t xml:space="preserve"> that this be an expectation, and not include that emails will not be responded to. </w:t>
      </w:r>
      <w:r w:rsidR="00A23F17">
        <w:rPr>
          <w:rFonts w:eastAsia="Times New Roman" w:cs="Arial"/>
          <w:color w:val="000000"/>
          <w:sz w:val="18"/>
          <w:szCs w:val="18"/>
          <w:lang w:eastAsia="en-US"/>
        </w:rPr>
        <w:br/>
        <w:t xml:space="preserve">Motion amended to </w:t>
      </w:r>
      <w:r w:rsidR="00A23F17" w:rsidRPr="00A23F17">
        <w:rPr>
          <w:rFonts w:eastAsia="Times New Roman" w:cs="Arial"/>
          <w:b/>
          <w:bCs/>
          <w:color w:val="000000"/>
          <w:sz w:val="18"/>
          <w:szCs w:val="18"/>
          <w:lang w:eastAsia="en-US"/>
        </w:rPr>
        <w:t>Pending</w:t>
      </w:r>
      <w:r w:rsidR="00A23F17">
        <w:rPr>
          <w:rFonts w:eastAsia="Times New Roman" w:cs="Arial"/>
          <w:color w:val="000000"/>
          <w:sz w:val="18"/>
          <w:szCs w:val="18"/>
          <w:lang w:eastAsia="en-US"/>
        </w:rPr>
        <w:t xml:space="preserve">: </w:t>
      </w:r>
      <w:r w:rsidR="005E1565">
        <w:rPr>
          <w:rFonts w:eastAsia="Times New Roman" w:cs="Arial"/>
          <w:color w:val="000000"/>
          <w:sz w:val="18"/>
          <w:szCs w:val="18"/>
          <w:lang w:eastAsia="en-US"/>
        </w:rPr>
        <w:t xml:space="preserve">Absent member brought attention to the assignments and asked if they are linked in with participation. Members discussed this maybe in the description provided in the syllabus. </w:t>
      </w:r>
      <w:r w:rsidR="00D55580">
        <w:rPr>
          <w:rFonts w:eastAsia="Times New Roman" w:cs="Arial"/>
          <w:color w:val="000000"/>
          <w:sz w:val="18"/>
          <w:szCs w:val="18"/>
          <w:lang w:eastAsia="en-US"/>
        </w:rPr>
        <w:br/>
      </w:r>
      <w:r w:rsidR="005E1565">
        <w:rPr>
          <w:rFonts w:eastAsia="Times New Roman" w:cs="Arial"/>
          <w:color w:val="000000"/>
          <w:sz w:val="18"/>
          <w:szCs w:val="18"/>
          <w:lang w:eastAsia="en-US"/>
        </w:rPr>
        <w:t xml:space="preserve">Member </w:t>
      </w:r>
      <w:r w:rsidR="00D55580">
        <w:rPr>
          <w:rFonts w:eastAsia="Times New Roman" w:cs="Arial"/>
          <w:color w:val="000000"/>
          <w:sz w:val="18"/>
          <w:szCs w:val="18"/>
          <w:lang w:eastAsia="en-US"/>
        </w:rPr>
        <w:t>motioned to amend the motion to pending the</w:t>
      </w:r>
      <w:r w:rsidR="005E1565">
        <w:rPr>
          <w:rFonts w:eastAsia="Times New Roman" w:cs="Arial"/>
          <w:color w:val="000000"/>
          <w:sz w:val="18"/>
          <w:szCs w:val="18"/>
          <w:lang w:eastAsia="en-US"/>
        </w:rPr>
        <w:t xml:space="preserve"> splitting out what portion is participation and what is a written assignment</w:t>
      </w:r>
      <w:r w:rsidR="00D55580">
        <w:rPr>
          <w:rFonts w:eastAsia="Times New Roman" w:cs="Arial"/>
          <w:color w:val="000000"/>
          <w:sz w:val="18"/>
          <w:szCs w:val="18"/>
          <w:lang w:eastAsia="en-US"/>
        </w:rPr>
        <w:t xml:space="preserve"> in CIM and the syllabus. </w:t>
      </w:r>
      <w:r w:rsidR="005E1565">
        <w:rPr>
          <w:rFonts w:eastAsia="Times New Roman" w:cs="Arial"/>
          <w:color w:val="000000"/>
          <w:sz w:val="18"/>
          <w:szCs w:val="18"/>
          <w:lang w:eastAsia="en-US"/>
        </w:rPr>
        <w:t xml:space="preserve"> </w:t>
      </w:r>
      <w:r w:rsidR="00911254">
        <w:rPr>
          <w:rFonts w:eastAsia="Times New Roman" w:cs="Arial"/>
          <w:color w:val="000000"/>
          <w:sz w:val="18"/>
          <w:szCs w:val="18"/>
          <w:lang w:eastAsia="en-US"/>
        </w:rPr>
        <w:br/>
      </w:r>
      <w:r w:rsidR="005F0A6E">
        <w:rPr>
          <w:rFonts w:eastAsia="Times New Roman" w:cs="Arial"/>
          <w:color w:val="000000"/>
          <w:sz w:val="18"/>
          <w:szCs w:val="18"/>
          <w:lang w:eastAsia="en-US"/>
        </w:rPr>
        <w:br/>
      </w:r>
    </w:p>
    <w:p w14:paraId="789769CF" w14:textId="45FBCD80" w:rsidR="005F0A6E" w:rsidRPr="00A41423"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World Literature (16WLM)</w:t>
      </w:r>
      <w:r>
        <w:rPr>
          <w:rFonts w:eastAsia="Times New Roman" w:cs="Arial"/>
          <w:b/>
          <w:color w:val="000000"/>
          <w:sz w:val="18"/>
          <w:szCs w:val="18"/>
          <w:u w:val="single"/>
          <w:lang w:eastAsia="en-US"/>
        </w:rPr>
        <w:t xml:space="preserve"> </w:t>
      </w:r>
      <w:r w:rsidR="005F0A6E"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D55580">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sz w:val="18"/>
          <w:szCs w:val="18"/>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minor action.</w:t>
      </w:r>
    </w:p>
    <w:p w14:paraId="1DA35282" w14:textId="77777777" w:rsidR="00A41423" w:rsidRPr="005F0A6E" w:rsidRDefault="00A41423" w:rsidP="00A41423">
      <w:pPr>
        <w:pStyle w:val="ListParagraph"/>
        <w:spacing w:line="240" w:lineRule="auto"/>
        <w:rPr>
          <w:rFonts w:cs="Arial"/>
          <w:sz w:val="18"/>
          <w:szCs w:val="18"/>
        </w:rPr>
      </w:pPr>
    </w:p>
    <w:p w14:paraId="11AB7321" w14:textId="7338AA21" w:rsidR="005F0A6E" w:rsidRPr="00A23F17" w:rsidRDefault="00A41423" w:rsidP="00A23F17">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SLC 350 Leadership and Negotiation</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D55580">
        <w:rPr>
          <w:rFonts w:eastAsia="Times New Roman" w:cs="Arial"/>
          <w:i/>
          <w:color w:val="000000"/>
          <w:sz w:val="18"/>
          <w:szCs w:val="18"/>
          <w:u w:val="single"/>
          <w:lang w:eastAsia="en-US"/>
        </w:rPr>
        <w:t>Pending with Suggestion</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cs="Arial"/>
          <w:sz w:val="18"/>
          <w:szCs w:val="18"/>
        </w:rPr>
        <w:t>Peggy Domingue</w:t>
      </w:r>
      <w:r w:rsidR="001F735D">
        <w:rPr>
          <w:rFonts w:eastAsia="Times New Roman" w:cs="Arial"/>
          <w:color w:val="000000"/>
          <w:sz w:val="18"/>
          <w:szCs w:val="18"/>
          <w:lang w:eastAsia="en-US"/>
        </w:rPr>
        <w:t xml:space="preserve"> </w:t>
      </w:r>
      <w:r w:rsidR="005F0A6E" w:rsidRPr="006662D8">
        <w:rPr>
          <w:rFonts w:eastAsia="Times New Roman" w:cs="Arial"/>
          <w:color w:val="000000"/>
          <w:sz w:val="18"/>
          <w:szCs w:val="18"/>
          <w:lang w:eastAsia="en-US"/>
        </w:rPr>
        <w:t xml:space="preserve">presented the </w:t>
      </w:r>
      <w:r w:rsidR="001F735D">
        <w:rPr>
          <w:rFonts w:eastAsia="Times New Roman" w:cs="Arial"/>
          <w:color w:val="000000"/>
          <w:sz w:val="18"/>
          <w:szCs w:val="18"/>
          <w:lang w:eastAsia="en-US"/>
        </w:rPr>
        <w:t xml:space="preserve">new </w:t>
      </w:r>
      <w:r w:rsidR="005F0A6E">
        <w:rPr>
          <w:rFonts w:eastAsia="Times New Roman" w:cs="Arial"/>
          <w:color w:val="000000"/>
          <w:sz w:val="18"/>
          <w:szCs w:val="18"/>
          <w:lang w:eastAsia="en-US"/>
        </w:rPr>
        <w:t>course action.</w:t>
      </w:r>
      <w:r w:rsidR="00976ADA">
        <w:rPr>
          <w:rFonts w:eastAsia="Times New Roman" w:cs="Arial"/>
          <w:color w:val="000000"/>
          <w:sz w:val="18"/>
          <w:szCs w:val="18"/>
          <w:lang w:eastAsia="en-US"/>
        </w:rPr>
        <w:t xml:space="preserve"> </w:t>
      </w:r>
      <w:r w:rsidR="00D55580">
        <w:rPr>
          <w:rFonts w:eastAsia="Times New Roman" w:cs="Arial"/>
          <w:color w:val="000000"/>
          <w:sz w:val="18"/>
          <w:szCs w:val="18"/>
          <w:lang w:eastAsia="en-US"/>
        </w:rPr>
        <w:t xml:space="preserve">The course outline is done in percentages and member got 170% for the topic outline and in the syllabus, there is a 16 week schedule. </w:t>
      </w:r>
      <w:r w:rsidR="00D55580">
        <w:rPr>
          <w:rFonts w:eastAsia="Times New Roman" w:cs="Arial"/>
          <w:color w:val="000000"/>
          <w:sz w:val="18"/>
          <w:szCs w:val="18"/>
          <w:lang w:eastAsia="en-US"/>
        </w:rPr>
        <w:br/>
        <w:t xml:space="preserve">Motion to amend the motion to approve pending putting the 16 week topic outline in the CIM record. </w:t>
      </w:r>
      <w:r w:rsidR="00D55580">
        <w:rPr>
          <w:rFonts w:eastAsia="Times New Roman" w:cs="Arial"/>
          <w:color w:val="000000"/>
          <w:sz w:val="18"/>
          <w:szCs w:val="18"/>
          <w:lang w:eastAsia="en-US"/>
        </w:rPr>
        <w:br/>
        <w:t xml:space="preserve">Guest Michael </w:t>
      </w:r>
      <w:proofErr w:type="spellStart"/>
      <w:r w:rsidR="00D55580">
        <w:rPr>
          <w:rFonts w:eastAsia="Times New Roman" w:cs="Arial"/>
          <w:color w:val="000000"/>
          <w:sz w:val="18"/>
          <w:szCs w:val="18"/>
          <w:lang w:eastAsia="en-US"/>
        </w:rPr>
        <w:t>Domeracki</w:t>
      </w:r>
      <w:proofErr w:type="spellEnd"/>
      <w:r w:rsidR="00D55580">
        <w:rPr>
          <w:rFonts w:eastAsia="Times New Roman" w:cs="Arial"/>
          <w:color w:val="000000"/>
          <w:sz w:val="18"/>
          <w:szCs w:val="18"/>
          <w:lang w:eastAsia="en-US"/>
        </w:rPr>
        <w:t xml:space="preserve"> indicated the percentage is because the assignments built off each other. Member suggested a range in the topic outline to equal 100% or use the 16 weeks indicated in the syllabus. </w:t>
      </w:r>
      <w:r w:rsidR="00D55580">
        <w:rPr>
          <w:rFonts w:eastAsia="Times New Roman" w:cs="Arial"/>
          <w:color w:val="000000"/>
          <w:sz w:val="18"/>
          <w:szCs w:val="18"/>
          <w:lang w:eastAsia="en-US"/>
        </w:rPr>
        <w:br/>
        <w:t xml:space="preserve">Suggestion to think of the long term impact of the level of detail in the CIM record, since this would need to go back through the committee if changed. </w:t>
      </w:r>
      <w:r w:rsidR="00A23F17">
        <w:rPr>
          <w:rFonts w:eastAsia="Times New Roman" w:cs="Arial"/>
          <w:color w:val="000000"/>
          <w:sz w:val="18"/>
          <w:szCs w:val="18"/>
          <w:lang w:eastAsia="en-US"/>
        </w:rPr>
        <w:br/>
        <w:t xml:space="preserve">Pending the </w:t>
      </w:r>
      <w:r w:rsidR="00FC5FF9">
        <w:rPr>
          <w:rFonts w:eastAsia="Times New Roman" w:cs="Arial"/>
          <w:color w:val="000000"/>
          <w:sz w:val="18"/>
          <w:szCs w:val="18"/>
          <w:lang w:eastAsia="en-US"/>
        </w:rPr>
        <w:t xml:space="preserve">16 week topic schedule that’s provided in the syllabus in the CIM record. </w:t>
      </w:r>
      <w:r w:rsidR="005F0A6E" w:rsidRPr="00A23F17">
        <w:rPr>
          <w:rFonts w:eastAsia="Times New Roman" w:cs="Arial"/>
          <w:color w:val="000000"/>
          <w:sz w:val="18"/>
          <w:szCs w:val="18"/>
          <w:lang w:eastAsia="en-US"/>
        </w:rPr>
        <w:br/>
      </w:r>
    </w:p>
    <w:p w14:paraId="69B3E786" w14:textId="096707BF" w:rsidR="005F0A6E" w:rsidRPr="00C56C72" w:rsidRDefault="00A41423" w:rsidP="00A41423">
      <w:pPr>
        <w:pStyle w:val="ListParagraph"/>
        <w:numPr>
          <w:ilvl w:val="0"/>
          <w:numId w:val="10"/>
        </w:numPr>
        <w:spacing w:line="240" w:lineRule="auto"/>
        <w:rPr>
          <w:rFonts w:cs="Arial"/>
          <w:sz w:val="18"/>
          <w:szCs w:val="18"/>
        </w:rPr>
      </w:pPr>
      <w:r w:rsidRPr="00A41423">
        <w:rPr>
          <w:rFonts w:eastAsia="Times New Roman" w:cs="Arial"/>
          <w:b/>
          <w:color w:val="000000"/>
          <w:sz w:val="18"/>
          <w:szCs w:val="18"/>
          <w:u w:val="single"/>
          <w:lang w:eastAsia="en-US"/>
        </w:rPr>
        <w:t xml:space="preserve">Music Minor 24MUM </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D55580">
        <w:rPr>
          <w:rFonts w:eastAsia="Times New Roman" w:cs="Arial"/>
          <w:i/>
          <w:color w:val="000000"/>
          <w:sz w:val="18"/>
          <w:szCs w:val="18"/>
          <w:u w:val="single"/>
          <w:lang w:eastAsia="en-US"/>
        </w:rPr>
        <w:t xml:space="preserve">Unanimously </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cs="Arial"/>
          <w:sz w:val="18"/>
          <w:szCs w:val="18"/>
        </w:rPr>
        <w:t>Peggy Domingue</w:t>
      </w:r>
      <w:r w:rsidR="001F735D">
        <w:rPr>
          <w:rFonts w:eastAsia="Times New Roman" w:cs="Arial"/>
          <w:color w:val="000000"/>
          <w:sz w:val="18"/>
          <w:szCs w:val="18"/>
          <w:lang w:eastAsia="en-US"/>
        </w:rPr>
        <w:t xml:space="preserve"> </w:t>
      </w:r>
      <w:r w:rsidR="005F0A6E" w:rsidRPr="006662D8">
        <w:rPr>
          <w:rFonts w:eastAsia="Times New Roman" w:cs="Arial"/>
          <w:color w:val="000000"/>
          <w:sz w:val="18"/>
          <w:szCs w:val="18"/>
          <w:lang w:eastAsia="en-US"/>
        </w:rPr>
        <w:t xml:space="preserve">presented the </w:t>
      </w:r>
      <w:r w:rsidR="00C56C72">
        <w:rPr>
          <w:rFonts w:eastAsia="Times New Roman" w:cs="Arial"/>
          <w:color w:val="000000"/>
          <w:sz w:val="18"/>
          <w:szCs w:val="18"/>
          <w:lang w:eastAsia="en-US"/>
        </w:rPr>
        <w:t>minor</w:t>
      </w:r>
      <w:r w:rsidR="005F0A6E">
        <w:rPr>
          <w:rFonts w:eastAsia="Times New Roman" w:cs="Arial"/>
          <w:color w:val="000000"/>
          <w:sz w:val="18"/>
          <w:szCs w:val="18"/>
          <w:lang w:eastAsia="en-US"/>
        </w:rPr>
        <w:t xml:space="preserve"> action</w:t>
      </w:r>
      <w:r w:rsidR="00C56C72">
        <w:rPr>
          <w:rFonts w:eastAsia="Times New Roman" w:cs="Arial"/>
          <w:color w:val="000000"/>
          <w:sz w:val="18"/>
          <w:szCs w:val="18"/>
          <w:lang w:eastAsia="en-US"/>
        </w:rPr>
        <w:t>.</w:t>
      </w:r>
    </w:p>
    <w:p w14:paraId="1A3B438D" w14:textId="77777777" w:rsidR="00C56C72" w:rsidRPr="005F0A6E" w:rsidRDefault="00C56C72" w:rsidP="00C56C72">
      <w:pPr>
        <w:pStyle w:val="ListParagraph"/>
        <w:spacing w:line="240" w:lineRule="auto"/>
        <w:rPr>
          <w:rFonts w:cs="Arial"/>
          <w:sz w:val="18"/>
          <w:szCs w:val="18"/>
        </w:rPr>
      </w:pPr>
    </w:p>
    <w:p w14:paraId="77F72EB3" w14:textId="16426D1D" w:rsidR="00156BE9" w:rsidRDefault="00C56C72" w:rsidP="00F9276C">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TT/NW 404</w:t>
      </w:r>
      <w:proofErr w:type="gramStart"/>
      <w:r w:rsidRPr="00C56C72">
        <w:rPr>
          <w:rFonts w:eastAsia="Times New Roman" w:cs="Arial"/>
          <w:b/>
          <w:color w:val="000000"/>
          <w:sz w:val="18"/>
          <w:szCs w:val="18"/>
          <w:u w:val="single"/>
          <w:lang w:eastAsia="en-US"/>
        </w:rPr>
        <w:t>/(</w:t>
      </w:r>
      <w:proofErr w:type="gramEnd"/>
      <w:r w:rsidRPr="00C56C72">
        <w:rPr>
          <w:rFonts w:eastAsia="Times New Roman" w:cs="Arial"/>
          <w:b/>
          <w:color w:val="000000"/>
          <w:sz w:val="18"/>
          <w:szCs w:val="18"/>
          <w:u w:val="single"/>
          <w:lang w:eastAsia="en-US"/>
        </w:rPr>
        <w:t>504) Introduction to Nonwovens Products and Processes</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156BE9">
        <w:rPr>
          <w:rFonts w:eastAsia="Times New Roman" w:cs="Arial"/>
          <w:i/>
          <w:color w:val="000000"/>
          <w:sz w:val="18"/>
          <w:szCs w:val="18"/>
          <w:u w:val="single"/>
          <w:lang w:eastAsia="en-US"/>
        </w:rPr>
        <w:t>Pending</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cs="Arial"/>
          <w:sz w:val="18"/>
          <w:szCs w:val="18"/>
        </w:rPr>
        <w:t>Wendy Krause presented the course action.</w:t>
      </w:r>
      <w:r w:rsidR="00D55580">
        <w:rPr>
          <w:rFonts w:cs="Arial"/>
          <w:sz w:val="18"/>
          <w:szCs w:val="18"/>
        </w:rPr>
        <w:t xml:space="preserve"> Reviewer commented that the course components seem to be missing from the syllabus. </w:t>
      </w:r>
      <w:r w:rsidR="00F9276C">
        <w:rPr>
          <w:rFonts w:cs="Arial"/>
          <w:sz w:val="18"/>
          <w:szCs w:val="18"/>
        </w:rPr>
        <w:t>Presenter indicated this course is lecture only. In the past syllabi with space for course time (but not set times) were approved.</w:t>
      </w:r>
      <w:r w:rsidR="00F9276C">
        <w:rPr>
          <w:rFonts w:cs="Arial"/>
          <w:sz w:val="18"/>
          <w:szCs w:val="18"/>
        </w:rPr>
        <w:br/>
        <w:t xml:space="preserve">Motion to approve pending the addition of the topic outline in CIM and the syllabus includes the component type and sample contact hours. </w:t>
      </w:r>
      <w:r w:rsidR="00156BE9">
        <w:rPr>
          <w:rFonts w:cs="Arial"/>
          <w:sz w:val="18"/>
          <w:szCs w:val="18"/>
        </w:rPr>
        <w:br/>
        <w:t xml:space="preserve">Members discussed the grading scale and decided it is acceptable. </w:t>
      </w:r>
    </w:p>
    <w:p w14:paraId="07E1BFB2" w14:textId="0B452DB5" w:rsidR="005F0A6E" w:rsidRPr="00884B0C" w:rsidRDefault="005F0A6E" w:rsidP="00884B0C">
      <w:pPr>
        <w:spacing w:line="240" w:lineRule="auto"/>
        <w:rPr>
          <w:rFonts w:cs="Arial"/>
          <w:sz w:val="18"/>
          <w:szCs w:val="18"/>
        </w:rPr>
      </w:pPr>
      <w:r w:rsidRPr="00884B0C">
        <w:rPr>
          <w:rFonts w:eastAsia="Times New Roman" w:cs="Arial"/>
          <w:color w:val="000000"/>
          <w:sz w:val="18"/>
          <w:szCs w:val="18"/>
          <w:lang w:eastAsia="en-US"/>
        </w:rPr>
        <w:br/>
      </w:r>
    </w:p>
    <w:p w14:paraId="51BD0A02" w14:textId="1994073A" w:rsidR="005F0A6E" w:rsidRPr="005F0A6E" w:rsidRDefault="00C56C72" w:rsidP="00C56C72">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AEE 323 Leadership Development in Agriculture and Life Sciences</w:t>
      </w:r>
      <w:r w:rsidR="001F735D" w:rsidRPr="001F735D">
        <w:rPr>
          <w:rFonts w:eastAsia="Times New Roman" w:cs="Arial"/>
          <w:b/>
          <w:color w:val="000000"/>
          <w:sz w:val="18"/>
          <w:szCs w:val="18"/>
          <w:u w:val="single"/>
          <w:lang w:eastAsia="en-US"/>
        </w:rPr>
        <w:t xml:space="preserve"> </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852178">
        <w:rPr>
          <w:rFonts w:eastAsia="Times New Roman" w:cs="Arial"/>
          <w:i/>
          <w:color w:val="000000"/>
          <w:sz w:val="18"/>
          <w:szCs w:val="18"/>
          <w:u w:val="single"/>
          <w:lang w:eastAsia="en-US"/>
        </w:rPr>
        <w:t>Unanimously</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cs="Arial"/>
          <w:sz w:val="18"/>
          <w:szCs w:val="18"/>
        </w:rPr>
        <w:t>Jackie Bruce presented the course action.</w:t>
      </w:r>
      <w:r w:rsidR="00F26CF9">
        <w:rPr>
          <w:rFonts w:eastAsia="Times New Roman" w:cs="Arial"/>
          <w:color w:val="000000"/>
          <w:sz w:val="18"/>
          <w:szCs w:val="18"/>
          <w:lang w:eastAsia="en-US"/>
        </w:rPr>
        <w:t xml:space="preserve"> </w:t>
      </w:r>
      <w:r w:rsidR="005F0A6E">
        <w:rPr>
          <w:rFonts w:eastAsia="Times New Roman" w:cs="Arial"/>
          <w:color w:val="000000"/>
          <w:sz w:val="18"/>
          <w:szCs w:val="18"/>
          <w:lang w:eastAsia="en-US"/>
        </w:rPr>
        <w:br/>
      </w:r>
    </w:p>
    <w:p w14:paraId="09C10EE7" w14:textId="09124483" w:rsidR="005F0A6E" w:rsidRPr="001F735D" w:rsidRDefault="00C56C72" w:rsidP="00C56C72">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lastRenderedPageBreak/>
        <w:t>HS 201 The World of Horticulture: Principles and Practices</w:t>
      </w:r>
      <w:r w:rsidR="005F0A6E"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4204FE">
        <w:rPr>
          <w:rFonts w:eastAsia="Times New Roman" w:cs="Arial"/>
          <w:i/>
          <w:color w:val="000000"/>
          <w:sz w:val="18"/>
          <w:szCs w:val="18"/>
          <w:u w:val="single"/>
          <w:lang w:eastAsia="en-US"/>
        </w:rPr>
        <w:t>Pending with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Jackie Bruce presented the course action.</w:t>
      </w:r>
      <w:r>
        <w:rPr>
          <w:rFonts w:eastAsia="Times New Roman" w:cs="Arial"/>
          <w:color w:val="000000"/>
          <w:sz w:val="18"/>
          <w:szCs w:val="18"/>
          <w:lang w:eastAsia="en-US"/>
        </w:rPr>
        <w:t xml:space="preserve"> </w:t>
      </w:r>
      <w:r w:rsidR="00852178">
        <w:rPr>
          <w:rFonts w:eastAsia="Times New Roman" w:cs="Arial"/>
          <w:color w:val="000000"/>
          <w:sz w:val="18"/>
          <w:szCs w:val="18"/>
          <w:lang w:eastAsia="en-US"/>
        </w:rPr>
        <w:br/>
        <w:t>Member brought attention to missing credit hours, catalog description, switching objectives to learning outcome, and general education information</w:t>
      </w:r>
      <w:r w:rsidR="004204FE">
        <w:rPr>
          <w:rFonts w:eastAsia="Times New Roman" w:cs="Arial"/>
          <w:color w:val="000000"/>
          <w:sz w:val="18"/>
          <w:szCs w:val="18"/>
          <w:lang w:eastAsia="en-US"/>
        </w:rPr>
        <w:t xml:space="preserve"> in the syllabus, and including the topic outline in the CIM record. </w:t>
      </w:r>
      <w:r w:rsidR="00852178">
        <w:rPr>
          <w:rFonts w:eastAsia="Times New Roman" w:cs="Arial"/>
          <w:color w:val="000000"/>
          <w:sz w:val="18"/>
          <w:szCs w:val="18"/>
          <w:lang w:eastAsia="en-US"/>
        </w:rPr>
        <w:br/>
        <w:t xml:space="preserve">Motion to amend the motion for the missing information. </w:t>
      </w:r>
      <w:r w:rsidR="00852178">
        <w:rPr>
          <w:rFonts w:eastAsia="Times New Roman" w:cs="Arial"/>
          <w:color w:val="000000"/>
          <w:sz w:val="18"/>
          <w:szCs w:val="18"/>
          <w:lang w:eastAsia="en-US"/>
        </w:rPr>
        <w:br/>
        <w:t xml:space="preserve">In page two (attendance) in the syllabus, how much will absences count against students. Member suggested including how absences will </w:t>
      </w:r>
      <w:r w:rsidR="00C31941">
        <w:rPr>
          <w:rFonts w:eastAsia="Times New Roman" w:cs="Arial"/>
          <w:color w:val="000000"/>
          <w:sz w:val="18"/>
          <w:szCs w:val="18"/>
          <w:lang w:eastAsia="en-US"/>
        </w:rPr>
        <w:t xml:space="preserve">negatively impact the students. </w:t>
      </w:r>
      <w:r w:rsidR="00852178">
        <w:rPr>
          <w:rFonts w:eastAsia="Times New Roman" w:cs="Arial"/>
          <w:color w:val="000000"/>
          <w:sz w:val="18"/>
          <w:szCs w:val="18"/>
          <w:lang w:eastAsia="en-US"/>
        </w:rPr>
        <w:br/>
        <w:t xml:space="preserve">Member brought attention to the </w:t>
      </w:r>
      <w:r w:rsidR="004204FE">
        <w:rPr>
          <w:rFonts w:eastAsia="Times New Roman" w:cs="Arial"/>
          <w:color w:val="000000"/>
          <w:sz w:val="18"/>
          <w:szCs w:val="18"/>
          <w:lang w:eastAsia="en-US"/>
        </w:rPr>
        <w:t xml:space="preserve">CIM record to look at the 100 pt. translation for each class, and switch the fields for attendance and sync the syllabus. </w:t>
      </w:r>
      <w:r>
        <w:rPr>
          <w:rFonts w:eastAsia="Times New Roman" w:cs="Arial"/>
          <w:color w:val="000000"/>
          <w:sz w:val="18"/>
          <w:szCs w:val="18"/>
          <w:lang w:eastAsia="en-US"/>
        </w:rPr>
        <w:br/>
      </w:r>
    </w:p>
    <w:p w14:paraId="37B3DBDD" w14:textId="15B8CA95" w:rsidR="001F735D" w:rsidRPr="001F735D" w:rsidRDefault="00C56C72" w:rsidP="00C56C72">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HS 304 Ornamental Plant Identification</w:t>
      </w:r>
      <w:r w:rsidR="001F735D"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4204FE">
        <w:rPr>
          <w:rFonts w:eastAsia="Times New Roman" w:cs="Arial"/>
          <w:i/>
          <w:color w:val="000000"/>
          <w:sz w:val="18"/>
          <w:szCs w:val="18"/>
          <w:u w:val="single"/>
          <w:lang w:eastAsia="en-US"/>
        </w:rPr>
        <w:t>with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Jackie Bruce presented the course action</w:t>
      </w:r>
      <w:r w:rsidR="001F735D">
        <w:rPr>
          <w:rFonts w:eastAsia="Times New Roman" w:cs="Arial"/>
          <w:color w:val="000000"/>
          <w:sz w:val="18"/>
          <w:szCs w:val="18"/>
          <w:lang w:eastAsia="en-US"/>
        </w:rPr>
        <w:t>.</w:t>
      </w:r>
      <w:r w:rsidR="004204FE">
        <w:rPr>
          <w:rFonts w:eastAsia="Times New Roman" w:cs="Arial"/>
          <w:color w:val="000000"/>
          <w:sz w:val="18"/>
          <w:szCs w:val="18"/>
          <w:lang w:eastAsia="en-US"/>
        </w:rPr>
        <w:br/>
        <w:t xml:space="preserve">Member brought attention to the optional readings and asked if this should be included in the CIM required reading. Member brought attention to the sentence “select those texts that would make useful reference books for the use in this course and after” suggestion of the first few to start with of the 16 options and to include the cost of the texts. </w:t>
      </w:r>
      <w:r w:rsidR="001F735D">
        <w:rPr>
          <w:rFonts w:eastAsia="Times New Roman" w:cs="Arial"/>
          <w:color w:val="000000"/>
          <w:sz w:val="18"/>
          <w:szCs w:val="18"/>
          <w:lang w:eastAsia="en-US"/>
        </w:rPr>
        <w:br/>
      </w:r>
    </w:p>
    <w:p w14:paraId="1BAE9538" w14:textId="4E494406" w:rsidR="004204FE" w:rsidRDefault="004204FE" w:rsidP="00C56C72">
      <w:pPr>
        <w:pStyle w:val="ListParagraph"/>
        <w:numPr>
          <w:ilvl w:val="0"/>
          <w:numId w:val="10"/>
        </w:numPr>
        <w:spacing w:line="240" w:lineRule="auto"/>
        <w:rPr>
          <w:rFonts w:cs="Arial"/>
          <w:sz w:val="18"/>
          <w:szCs w:val="18"/>
        </w:rPr>
      </w:pPr>
      <w:r>
        <w:rPr>
          <w:rFonts w:cs="Arial"/>
          <w:sz w:val="18"/>
          <w:szCs w:val="18"/>
        </w:rPr>
        <w:t xml:space="preserve">Motion to combine the Agricultural and Environmental Technology Actions together. </w:t>
      </w:r>
      <w:r w:rsidR="006B0614">
        <w:rPr>
          <w:rFonts w:cs="Arial"/>
          <w:sz w:val="18"/>
          <w:szCs w:val="18"/>
        </w:rPr>
        <w:t>Approved</w:t>
      </w:r>
    </w:p>
    <w:p w14:paraId="6BC36F85" w14:textId="7986A7EC" w:rsidR="006B0614" w:rsidRPr="004204FE" w:rsidRDefault="006B0614" w:rsidP="00C56C72">
      <w:pPr>
        <w:pStyle w:val="ListParagraph"/>
        <w:numPr>
          <w:ilvl w:val="0"/>
          <w:numId w:val="10"/>
        </w:numPr>
        <w:spacing w:line="240" w:lineRule="auto"/>
        <w:rPr>
          <w:rFonts w:cs="Arial"/>
          <w:sz w:val="18"/>
          <w:szCs w:val="18"/>
        </w:rPr>
      </w:pPr>
      <w:r>
        <w:rPr>
          <w:rFonts w:cs="Arial"/>
          <w:sz w:val="18"/>
          <w:szCs w:val="18"/>
        </w:rPr>
        <w:t xml:space="preserve">All four curricula approved unanimously. </w:t>
      </w:r>
    </w:p>
    <w:p w14:paraId="5B31AF72" w14:textId="634A41E2" w:rsidR="001F735D" w:rsidRPr="001F735D" w:rsidRDefault="00C56C72" w:rsidP="00C56C72">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 xml:space="preserve">Agricultural and Environmental Technology 11AGEVTBS </w:t>
      </w:r>
      <w:r w:rsidR="001F735D"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Jackie Bruce presented the curricula action</w:t>
      </w:r>
      <w:r>
        <w:rPr>
          <w:rFonts w:eastAsia="Times New Roman" w:cs="Arial"/>
          <w:color w:val="000000"/>
          <w:sz w:val="18"/>
          <w:szCs w:val="18"/>
          <w:lang w:eastAsia="en-US"/>
        </w:rPr>
        <w:t>.</w:t>
      </w:r>
      <w:r w:rsidR="009615A8">
        <w:rPr>
          <w:rFonts w:eastAsia="Times New Roman" w:cs="Arial"/>
          <w:color w:val="000000"/>
          <w:sz w:val="18"/>
          <w:szCs w:val="18"/>
          <w:lang w:eastAsia="en-US"/>
        </w:rPr>
        <w:t xml:space="preserve"> </w:t>
      </w:r>
    </w:p>
    <w:p w14:paraId="26F9D695" w14:textId="2675116E" w:rsidR="00C56C72" w:rsidRPr="006B0614" w:rsidRDefault="00C56C72" w:rsidP="006B0614">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 xml:space="preserve">Agricultural and Environmental Technology: Agricultural Systems Management 11AGEVTBS-11AGEVTASM </w:t>
      </w:r>
      <w:r w:rsidR="001F735D" w:rsidRPr="006662D8">
        <w:rPr>
          <w:rFonts w:eastAsia="Times New Roman" w:cs="Arial"/>
          <w:b/>
          <w:color w:val="000000"/>
          <w:sz w:val="18"/>
          <w:szCs w:val="18"/>
          <w:lang w:eastAsia="en-US"/>
        </w:rPr>
        <w:t xml:space="preserve">- </w:t>
      </w:r>
      <w:r w:rsidR="001F735D">
        <w:rPr>
          <w:rFonts w:eastAsia="Times New Roman" w:cs="Arial"/>
          <w:i/>
          <w:color w:val="000000"/>
          <w:sz w:val="18"/>
          <w:szCs w:val="18"/>
          <w:u w:val="single"/>
          <w:lang w:eastAsia="en-US"/>
        </w:rPr>
        <w:t xml:space="preserve">Approved </w:t>
      </w:r>
    </w:p>
    <w:p w14:paraId="28915346" w14:textId="0616F03B" w:rsidR="00C56C72" w:rsidRPr="006B0614" w:rsidRDefault="00C56C72" w:rsidP="006B0614">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 xml:space="preserve">Agricultural and Environmental Technology: Environmental Systems Management 11AGEVTBS-11AGEVTASM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Pr>
          <w:rFonts w:eastAsia="Times New Roman" w:cs="Arial"/>
          <w:color w:val="000000"/>
          <w:sz w:val="18"/>
          <w:szCs w:val="18"/>
          <w:lang w:eastAsia="en-US"/>
        </w:rPr>
        <w:t xml:space="preserve"> </w:t>
      </w:r>
    </w:p>
    <w:p w14:paraId="0C782137" w14:textId="6B8BEFFF" w:rsidR="00C56C72" w:rsidRPr="00C56C72" w:rsidRDefault="00C56C72" w:rsidP="00C56C72">
      <w:pPr>
        <w:pStyle w:val="ListParagraph"/>
        <w:numPr>
          <w:ilvl w:val="0"/>
          <w:numId w:val="10"/>
        </w:numPr>
        <w:spacing w:line="240" w:lineRule="auto"/>
        <w:rPr>
          <w:rFonts w:cs="Arial"/>
          <w:sz w:val="18"/>
          <w:szCs w:val="18"/>
        </w:rPr>
      </w:pPr>
      <w:r w:rsidRPr="00C56C72">
        <w:rPr>
          <w:rFonts w:eastAsia="Times New Roman" w:cs="Arial"/>
          <w:b/>
          <w:color w:val="000000"/>
          <w:sz w:val="18"/>
          <w:szCs w:val="18"/>
          <w:u w:val="single"/>
          <w:lang w:eastAsia="en-US"/>
        </w:rPr>
        <w:t>Agricultural and Environmental Technology</w:t>
      </w:r>
      <w:r>
        <w:rPr>
          <w:rFonts w:eastAsia="Times New Roman" w:cs="Arial"/>
          <w:b/>
          <w:color w:val="000000"/>
          <w:sz w:val="18"/>
          <w:szCs w:val="18"/>
          <w:u w:val="single"/>
          <w:lang w:eastAsia="en-US"/>
        </w:rPr>
        <w:t xml:space="preserve"> Minor 11AEM</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p>
    <w:p w14:paraId="2A790A49" w14:textId="6BA9D3B9" w:rsidR="00C56C72" w:rsidRPr="00C56C72" w:rsidRDefault="00C56C72" w:rsidP="00C56C72">
      <w:pPr>
        <w:spacing w:line="240" w:lineRule="auto"/>
        <w:rPr>
          <w:rFonts w:cs="Arial"/>
          <w:sz w:val="18"/>
          <w:szCs w:val="18"/>
        </w:rPr>
      </w:pPr>
    </w:p>
    <w:p w14:paraId="335B6A51" w14:textId="549CAE3D" w:rsidR="005A1E9F" w:rsidRPr="005A1E9F" w:rsidRDefault="005A1E9F" w:rsidP="005A1E9F">
      <w:pPr>
        <w:pStyle w:val="ListParagraph"/>
        <w:numPr>
          <w:ilvl w:val="0"/>
          <w:numId w:val="10"/>
        </w:numPr>
        <w:spacing w:line="240" w:lineRule="auto"/>
        <w:rPr>
          <w:rFonts w:cs="Arial"/>
          <w:sz w:val="18"/>
          <w:szCs w:val="18"/>
        </w:rPr>
      </w:pPr>
      <w:r w:rsidRPr="005A1E9F">
        <w:rPr>
          <w:rFonts w:eastAsia="Times New Roman" w:cs="Arial"/>
          <w:b/>
          <w:color w:val="000000"/>
          <w:sz w:val="18"/>
          <w:szCs w:val="18"/>
          <w:u w:val="single"/>
          <w:lang w:eastAsia="en-US"/>
        </w:rPr>
        <w:t>BIO 440 The Human Animal: An Evolutionary Perspective</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6B0614">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sidRPr="005A1E9F">
        <w:rPr>
          <w:rFonts w:cs="Arial"/>
          <w:sz w:val="18"/>
          <w:szCs w:val="18"/>
        </w:rPr>
        <w:t xml:space="preserve"> </w:t>
      </w:r>
      <w:r>
        <w:rPr>
          <w:rFonts w:cs="Arial"/>
          <w:sz w:val="18"/>
          <w:szCs w:val="18"/>
        </w:rPr>
        <w:t>Spencer Muse presented the course action</w:t>
      </w:r>
      <w:r>
        <w:rPr>
          <w:rFonts w:eastAsia="Times New Roman" w:cs="Arial"/>
          <w:color w:val="000000"/>
          <w:sz w:val="18"/>
          <w:szCs w:val="18"/>
          <w:lang w:eastAsia="en-US"/>
        </w:rPr>
        <w:t>.</w:t>
      </w:r>
    </w:p>
    <w:p w14:paraId="550A6783" w14:textId="77777777" w:rsidR="005A1E9F" w:rsidRPr="005A1E9F" w:rsidRDefault="005A1E9F" w:rsidP="005A1E9F">
      <w:pPr>
        <w:pStyle w:val="ListParagraph"/>
        <w:rPr>
          <w:rFonts w:eastAsia="Times New Roman" w:cs="Arial"/>
          <w:b/>
          <w:color w:val="000000"/>
          <w:sz w:val="18"/>
          <w:szCs w:val="18"/>
          <w:u w:val="single"/>
          <w:lang w:eastAsia="en-US"/>
        </w:rPr>
      </w:pPr>
    </w:p>
    <w:p w14:paraId="1033AAF3" w14:textId="07867196" w:rsidR="008F21B7" w:rsidRPr="008F21B7" w:rsidRDefault="008F21B7" w:rsidP="008F21B7">
      <w:pPr>
        <w:pStyle w:val="ListParagraph"/>
        <w:numPr>
          <w:ilvl w:val="0"/>
          <w:numId w:val="10"/>
        </w:numPr>
        <w:spacing w:line="240" w:lineRule="auto"/>
        <w:rPr>
          <w:rFonts w:cs="Arial"/>
          <w:sz w:val="18"/>
          <w:szCs w:val="18"/>
        </w:rPr>
      </w:pPr>
      <w:r w:rsidRPr="005A1E9F">
        <w:rPr>
          <w:rFonts w:eastAsia="Times New Roman" w:cs="Arial"/>
          <w:b/>
          <w:color w:val="000000"/>
          <w:sz w:val="18"/>
          <w:szCs w:val="18"/>
          <w:u w:val="single"/>
          <w:lang w:eastAsia="en-US"/>
        </w:rPr>
        <w:t>CH 201 Chemistry- A Quantitative Science</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055C35">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sidRPr="005A1E9F">
        <w:rPr>
          <w:rFonts w:cs="Arial"/>
          <w:sz w:val="18"/>
          <w:szCs w:val="18"/>
        </w:rPr>
        <w:t xml:space="preserve"> </w:t>
      </w:r>
      <w:r>
        <w:rPr>
          <w:rFonts w:cs="Arial"/>
          <w:sz w:val="18"/>
          <w:szCs w:val="18"/>
        </w:rPr>
        <w:t>Spencer Muse presented the course action</w:t>
      </w:r>
      <w:r>
        <w:rPr>
          <w:rFonts w:eastAsia="Times New Roman" w:cs="Arial"/>
          <w:color w:val="000000"/>
          <w:sz w:val="18"/>
          <w:szCs w:val="18"/>
          <w:lang w:eastAsia="en-US"/>
        </w:rPr>
        <w:t>.</w:t>
      </w:r>
    </w:p>
    <w:p w14:paraId="7ADA4FD7" w14:textId="5AC139FF" w:rsidR="008F21B7" w:rsidRPr="008F21B7" w:rsidRDefault="008F21B7" w:rsidP="008F21B7">
      <w:pPr>
        <w:spacing w:line="240" w:lineRule="auto"/>
        <w:rPr>
          <w:rFonts w:cs="Arial"/>
          <w:sz w:val="18"/>
          <w:szCs w:val="18"/>
        </w:rPr>
      </w:pPr>
    </w:p>
    <w:p w14:paraId="12ED2247" w14:textId="2BE6912F" w:rsidR="005A1E9F" w:rsidRPr="005A1E9F" w:rsidRDefault="008F21B7" w:rsidP="008F21B7">
      <w:pPr>
        <w:pStyle w:val="ListParagraph"/>
        <w:numPr>
          <w:ilvl w:val="0"/>
          <w:numId w:val="10"/>
        </w:numPr>
        <w:spacing w:line="240" w:lineRule="auto"/>
        <w:rPr>
          <w:rFonts w:cs="Arial"/>
          <w:sz w:val="18"/>
          <w:szCs w:val="18"/>
        </w:rPr>
      </w:pPr>
      <w:r w:rsidRPr="008F21B7">
        <w:rPr>
          <w:rFonts w:eastAsia="Times New Roman" w:cs="Arial"/>
          <w:b/>
          <w:color w:val="000000"/>
          <w:sz w:val="18"/>
          <w:szCs w:val="18"/>
          <w:u w:val="single"/>
          <w:lang w:eastAsia="en-US"/>
        </w:rPr>
        <w:t>CH 202 Quantitative Chemistry Laboratory</w:t>
      </w:r>
      <w:r w:rsidR="005A1E9F" w:rsidRPr="006662D8">
        <w:rPr>
          <w:rFonts w:eastAsia="Times New Roman" w:cs="Arial"/>
          <w:b/>
          <w:color w:val="000000"/>
          <w:sz w:val="18"/>
          <w:szCs w:val="18"/>
          <w:lang w:eastAsia="en-US"/>
        </w:rPr>
        <w:t xml:space="preserve">- </w:t>
      </w:r>
      <w:r w:rsidR="005A1E9F">
        <w:rPr>
          <w:rFonts w:eastAsia="Times New Roman" w:cs="Arial"/>
          <w:i/>
          <w:color w:val="000000"/>
          <w:sz w:val="18"/>
          <w:szCs w:val="18"/>
          <w:u w:val="single"/>
          <w:lang w:eastAsia="en-US"/>
        </w:rPr>
        <w:t xml:space="preserve">Approved </w:t>
      </w:r>
      <w:r w:rsidR="001051EA">
        <w:rPr>
          <w:rFonts w:eastAsia="Times New Roman" w:cs="Arial"/>
          <w:i/>
          <w:color w:val="000000"/>
          <w:sz w:val="18"/>
          <w:szCs w:val="18"/>
          <w:u w:val="single"/>
          <w:lang w:eastAsia="en-US"/>
        </w:rPr>
        <w:t xml:space="preserve">Pending </w:t>
      </w:r>
      <w:r w:rsidR="005A1E9F" w:rsidRPr="006662D8">
        <w:rPr>
          <w:rFonts w:eastAsia="Times New Roman" w:cs="Arial"/>
          <w:b/>
          <w:color w:val="000000"/>
          <w:sz w:val="18"/>
          <w:szCs w:val="18"/>
          <w:lang w:eastAsia="en-US"/>
        </w:rPr>
        <w:br/>
      </w:r>
      <w:r w:rsidR="005A1E9F" w:rsidRPr="006662D8">
        <w:rPr>
          <w:rFonts w:eastAsia="Times New Roman" w:cs="Arial"/>
          <w:color w:val="000000"/>
          <w:sz w:val="18"/>
          <w:szCs w:val="18"/>
          <w:lang w:eastAsia="en-US"/>
        </w:rPr>
        <w:t>Discussion: Member</w:t>
      </w:r>
      <w:r w:rsidR="005A1E9F" w:rsidRPr="005A1E9F">
        <w:rPr>
          <w:rFonts w:cs="Arial"/>
          <w:sz w:val="18"/>
          <w:szCs w:val="18"/>
        </w:rPr>
        <w:t xml:space="preserve"> </w:t>
      </w:r>
      <w:r w:rsidR="00E473F2">
        <w:rPr>
          <w:rFonts w:cs="Arial"/>
          <w:sz w:val="18"/>
          <w:szCs w:val="18"/>
        </w:rPr>
        <w:t xml:space="preserve">Marta </w:t>
      </w:r>
      <w:proofErr w:type="spellStart"/>
      <w:r w:rsidR="00E473F2">
        <w:rPr>
          <w:rFonts w:cs="Arial"/>
          <w:sz w:val="18"/>
          <w:szCs w:val="18"/>
        </w:rPr>
        <w:t>Klesath</w:t>
      </w:r>
      <w:proofErr w:type="spellEnd"/>
      <w:r w:rsidR="005A1E9F">
        <w:rPr>
          <w:rFonts w:cs="Arial"/>
          <w:sz w:val="18"/>
          <w:szCs w:val="18"/>
        </w:rPr>
        <w:t xml:space="preserve"> presented the course action</w:t>
      </w:r>
      <w:r w:rsidR="001051EA">
        <w:rPr>
          <w:rFonts w:cs="Arial"/>
          <w:sz w:val="18"/>
          <w:szCs w:val="18"/>
        </w:rPr>
        <w:t xml:space="preserve"> pending the topic outline in CIM reflecting 16 weeks</w:t>
      </w:r>
      <w:r w:rsidR="005A1E9F">
        <w:rPr>
          <w:rFonts w:eastAsia="Times New Roman" w:cs="Arial"/>
          <w:color w:val="000000"/>
          <w:sz w:val="18"/>
          <w:szCs w:val="18"/>
          <w:lang w:eastAsia="en-US"/>
        </w:rPr>
        <w:t>.</w:t>
      </w:r>
      <w:r w:rsidR="001051EA">
        <w:rPr>
          <w:rFonts w:eastAsia="Times New Roman" w:cs="Arial"/>
          <w:color w:val="000000"/>
          <w:sz w:val="18"/>
          <w:szCs w:val="18"/>
          <w:lang w:eastAsia="en-US"/>
        </w:rPr>
        <w:t xml:space="preserve"> *Back to the discussion about labs, indicating that labs sometimes do not meet for 16 weeks. Member suggested providing some guidance by using CH 102 as an example.</w:t>
      </w:r>
    </w:p>
    <w:p w14:paraId="2E48C5CD" w14:textId="77777777" w:rsidR="005A1E9F" w:rsidRPr="005A1E9F" w:rsidRDefault="005A1E9F" w:rsidP="005A1E9F">
      <w:pPr>
        <w:pStyle w:val="ListParagraph"/>
        <w:rPr>
          <w:rFonts w:eastAsia="Times New Roman" w:cs="Arial"/>
          <w:b/>
          <w:color w:val="000000"/>
          <w:sz w:val="18"/>
          <w:szCs w:val="18"/>
          <w:u w:val="single"/>
          <w:lang w:eastAsia="en-US"/>
        </w:rPr>
      </w:pPr>
    </w:p>
    <w:p w14:paraId="66F2979B" w14:textId="1C924414" w:rsidR="001F735D" w:rsidRPr="008F21B7" w:rsidRDefault="008F21B7" w:rsidP="008F21B7">
      <w:pPr>
        <w:pStyle w:val="ListParagraph"/>
        <w:numPr>
          <w:ilvl w:val="0"/>
          <w:numId w:val="10"/>
        </w:numPr>
        <w:spacing w:line="240" w:lineRule="auto"/>
        <w:rPr>
          <w:rFonts w:cs="Arial"/>
          <w:sz w:val="18"/>
          <w:szCs w:val="18"/>
        </w:rPr>
      </w:pPr>
      <w:r w:rsidRPr="008F21B7">
        <w:rPr>
          <w:rFonts w:eastAsia="Times New Roman" w:cs="Arial"/>
          <w:b/>
          <w:color w:val="000000"/>
          <w:sz w:val="18"/>
          <w:szCs w:val="18"/>
          <w:u w:val="single"/>
          <w:lang w:eastAsia="en-US"/>
        </w:rPr>
        <w:t xml:space="preserve">Environmental First Year Program </w:t>
      </w:r>
      <w:r w:rsidR="001F735D" w:rsidRPr="006662D8">
        <w:rPr>
          <w:rFonts w:eastAsia="Times New Roman" w:cs="Arial"/>
          <w:b/>
          <w:color w:val="000000"/>
          <w:sz w:val="18"/>
          <w:szCs w:val="18"/>
          <w:lang w:eastAsia="en-US"/>
        </w:rPr>
        <w:t xml:space="preserve">- </w:t>
      </w:r>
      <w:r w:rsidR="001F735D">
        <w:rPr>
          <w:rFonts w:eastAsia="Times New Roman" w:cs="Arial"/>
          <w:i/>
          <w:color w:val="000000"/>
          <w:sz w:val="18"/>
          <w:szCs w:val="18"/>
          <w:u w:val="single"/>
          <w:lang w:eastAsia="en-US"/>
        </w:rPr>
        <w:t xml:space="preserve">Approved </w:t>
      </w:r>
      <w:r w:rsidR="002C454B">
        <w:rPr>
          <w:rFonts w:eastAsia="Times New Roman" w:cs="Arial"/>
          <w:i/>
          <w:color w:val="000000"/>
          <w:sz w:val="18"/>
          <w:szCs w:val="18"/>
          <w:u w:val="single"/>
          <w:lang w:eastAsia="en-US"/>
        </w:rPr>
        <w:t>Unanimously</w:t>
      </w:r>
      <w:r w:rsidR="001F735D" w:rsidRPr="006662D8">
        <w:rPr>
          <w:rFonts w:eastAsia="Times New Roman" w:cs="Arial"/>
          <w:b/>
          <w:color w:val="000000"/>
          <w:sz w:val="18"/>
          <w:szCs w:val="18"/>
          <w:lang w:eastAsia="en-US"/>
        </w:rPr>
        <w:br/>
      </w:r>
      <w:r w:rsidR="001F735D" w:rsidRPr="006662D8">
        <w:rPr>
          <w:rFonts w:eastAsia="Times New Roman" w:cs="Arial"/>
          <w:color w:val="000000"/>
          <w:sz w:val="18"/>
          <w:szCs w:val="18"/>
          <w:lang w:eastAsia="en-US"/>
        </w:rPr>
        <w:t xml:space="preserve">Discussion: Member </w:t>
      </w:r>
      <w:r>
        <w:rPr>
          <w:rFonts w:cs="Arial"/>
          <w:sz w:val="18"/>
          <w:szCs w:val="18"/>
        </w:rPr>
        <w:t>Gary Blank</w:t>
      </w:r>
      <w:r w:rsidR="00C37DA9">
        <w:rPr>
          <w:rFonts w:eastAsia="Times New Roman" w:cs="Arial"/>
          <w:color w:val="000000"/>
          <w:sz w:val="18"/>
          <w:szCs w:val="18"/>
          <w:lang w:eastAsia="en-US"/>
        </w:rPr>
        <w:t xml:space="preserve"> </w:t>
      </w:r>
      <w:r w:rsidR="001F735D"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w:t>
      </w:r>
      <w:r>
        <w:rPr>
          <w:sz w:val="18"/>
          <w:szCs w:val="18"/>
        </w:rPr>
        <w:t>ew First Year Program</w:t>
      </w:r>
      <w:r w:rsidR="001F735D">
        <w:rPr>
          <w:rFonts w:eastAsia="Times New Roman" w:cs="Arial"/>
          <w:color w:val="000000"/>
          <w:sz w:val="18"/>
          <w:szCs w:val="18"/>
          <w:lang w:eastAsia="en-US"/>
        </w:rPr>
        <w:t xml:space="preserve"> action</w:t>
      </w:r>
      <w:r w:rsidR="00C37DA9">
        <w:rPr>
          <w:rFonts w:eastAsia="Times New Roman" w:cs="Arial"/>
          <w:color w:val="000000"/>
          <w:sz w:val="18"/>
          <w:szCs w:val="18"/>
          <w:lang w:eastAsia="en-US"/>
        </w:rPr>
        <w:t>.</w:t>
      </w:r>
    </w:p>
    <w:p w14:paraId="7CF1A0B1" w14:textId="77777777" w:rsidR="008F21B7" w:rsidRPr="008F21B7" w:rsidRDefault="008F21B7" w:rsidP="008F21B7">
      <w:pPr>
        <w:pStyle w:val="ListParagraph"/>
        <w:rPr>
          <w:rFonts w:cs="Arial"/>
          <w:sz w:val="18"/>
          <w:szCs w:val="18"/>
        </w:rPr>
      </w:pPr>
    </w:p>
    <w:p w14:paraId="337A7BF1" w14:textId="6C880EBF" w:rsidR="008F21B7" w:rsidRPr="008F21B7" w:rsidRDefault="008F21B7" w:rsidP="008F21B7">
      <w:pPr>
        <w:pStyle w:val="ListParagraph"/>
        <w:numPr>
          <w:ilvl w:val="0"/>
          <w:numId w:val="10"/>
        </w:numPr>
        <w:spacing w:line="240" w:lineRule="auto"/>
        <w:rPr>
          <w:rFonts w:cs="Arial"/>
          <w:b/>
          <w:sz w:val="18"/>
          <w:szCs w:val="18"/>
          <w:u w:val="single"/>
        </w:rPr>
      </w:pPr>
      <w:r w:rsidRPr="008F21B7">
        <w:rPr>
          <w:rFonts w:cs="Arial"/>
          <w:b/>
          <w:sz w:val="18"/>
          <w:szCs w:val="18"/>
          <w:u w:val="single"/>
        </w:rPr>
        <w:t>Environmental Sciences minor (15EVM)</w:t>
      </w:r>
      <w:r w:rsidRPr="008F21B7">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9D3B22">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Gary Blank</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minor action.</w:t>
      </w:r>
    </w:p>
    <w:p w14:paraId="69C00DE3" w14:textId="77777777" w:rsidR="005F0A6E" w:rsidRPr="005F0A6E" w:rsidRDefault="005F0A6E" w:rsidP="005F0A6E">
      <w:pPr>
        <w:spacing w:line="240" w:lineRule="auto"/>
        <w:rPr>
          <w:rFonts w:cs="Arial"/>
          <w:sz w:val="18"/>
          <w:szCs w:val="18"/>
        </w:rPr>
      </w:pPr>
    </w:p>
    <w:p w14:paraId="68CF0035" w14:textId="58B51E0F"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r w:rsidR="00A47996">
        <w:rPr>
          <w:rFonts w:cs="Arial"/>
          <w:sz w:val="18"/>
          <w:szCs w:val="18"/>
        </w:rPr>
        <w:t xml:space="preserve">Open questions for online meetings based on the current public health </w:t>
      </w:r>
      <w:r w:rsidR="00346071">
        <w:rPr>
          <w:rFonts w:cs="Arial"/>
          <w:sz w:val="18"/>
          <w:szCs w:val="18"/>
        </w:rPr>
        <w:t xml:space="preserve">situation.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48CE8C71" w:rsidR="00FB082B" w:rsidRPr="00130CF0" w:rsidRDefault="00962C47" w:rsidP="00130CF0">
      <w:pPr>
        <w:spacing w:line="240" w:lineRule="auto"/>
        <w:rPr>
          <w:rFonts w:cs="Arial"/>
          <w:i/>
          <w:sz w:val="18"/>
          <w:szCs w:val="18"/>
        </w:rPr>
      </w:pPr>
      <w:r w:rsidRPr="00DD7437">
        <w:rPr>
          <w:rFonts w:cs="Arial"/>
          <w:sz w:val="18"/>
          <w:szCs w:val="18"/>
        </w:rPr>
        <w:t xml:space="preserve">Meeting </w:t>
      </w:r>
      <w:r w:rsidR="004B54F2">
        <w:rPr>
          <w:rFonts w:cs="Arial"/>
          <w:sz w:val="18"/>
          <w:szCs w:val="18"/>
        </w:rPr>
        <w:t>adjourned: 2:</w:t>
      </w:r>
      <w:r w:rsidR="00346071">
        <w:rPr>
          <w:rFonts w:cs="Arial"/>
          <w:sz w:val="18"/>
          <w:szCs w:val="18"/>
        </w:rPr>
        <w:t>1</w:t>
      </w:r>
      <w:r w:rsidR="00CB5751">
        <w:rPr>
          <w:rFonts w:cs="Arial"/>
          <w:sz w:val="18"/>
          <w:szCs w:val="18"/>
        </w:rPr>
        <w:t>2</w:t>
      </w:r>
      <w:r w:rsidR="004B54F2">
        <w:rPr>
          <w:rFonts w:cs="Arial"/>
          <w:sz w:val="18"/>
          <w:szCs w:val="18"/>
        </w:rPr>
        <w:t xml:space="preserve"> PM</w:t>
      </w:r>
      <w:r w:rsidR="00E473F2">
        <w:rPr>
          <w:rFonts w:cs="Arial"/>
          <w:sz w:val="18"/>
          <w:szCs w:val="18"/>
        </w:rPr>
        <w:t>.</w:t>
      </w:r>
      <w:r w:rsidR="004B54F2">
        <w:rPr>
          <w:rFonts w:cs="Arial"/>
          <w:sz w:val="18"/>
          <w:szCs w:val="18"/>
        </w:rPr>
        <w:t xml:space="preserve"> </w:t>
      </w:r>
      <w:r w:rsidR="00F82CFD">
        <w:rPr>
          <w:rFonts w:cs="Arial"/>
          <w:sz w:val="18"/>
          <w:szCs w:val="18"/>
        </w:rPr>
        <w:t xml:space="preserve"> </w:t>
      </w:r>
      <w:r w:rsidR="007F67A3">
        <w:rPr>
          <w:rFonts w:cs="Arial"/>
          <w:i/>
          <w:sz w:val="18"/>
          <w:szCs w:val="18"/>
        </w:rPr>
        <w:tab/>
      </w:r>
      <w:r w:rsidR="007F67A3">
        <w:rPr>
          <w:rFonts w:cs="Arial"/>
          <w:i/>
          <w:sz w:val="18"/>
          <w:szCs w:val="18"/>
        </w:rPr>
        <w:tab/>
      </w:r>
      <w:r w:rsidR="007F67A3">
        <w:rPr>
          <w:rFonts w:cs="Arial"/>
          <w:i/>
          <w:sz w:val="18"/>
          <w:szCs w:val="18"/>
        </w:rPr>
        <w:tab/>
      </w:r>
      <w:r w:rsidR="007F67A3">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2704" w14:textId="77777777" w:rsidR="0078576B" w:rsidRDefault="0078576B" w:rsidP="000A5544">
      <w:pPr>
        <w:spacing w:line="240" w:lineRule="auto"/>
      </w:pPr>
      <w:r>
        <w:separator/>
      </w:r>
    </w:p>
  </w:endnote>
  <w:endnote w:type="continuationSeparator" w:id="0">
    <w:p w14:paraId="3770DE9E" w14:textId="77777777" w:rsidR="0078576B" w:rsidRDefault="0078576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DD14" w14:textId="77777777" w:rsidR="0078576B" w:rsidRDefault="0078576B" w:rsidP="000A5544">
      <w:pPr>
        <w:spacing w:line="240" w:lineRule="auto"/>
      </w:pPr>
      <w:r>
        <w:separator/>
      </w:r>
    </w:p>
  </w:footnote>
  <w:footnote w:type="continuationSeparator" w:id="0">
    <w:p w14:paraId="392B3FF7" w14:textId="77777777" w:rsidR="0078576B" w:rsidRDefault="0078576B"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20"/>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51EA"/>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6BE9"/>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35D"/>
    <w:rsid w:val="001F7627"/>
    <w:rsid w:val="001F7B33"/>
    <w:rsid w:val="00200905"/>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2C79"/>
    <w:rsid w:val="002C454B"/>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648B"/>
    <w:rsid w:val="0033691B"/>
    <w:rsid w:val="00337BCA"/>
    <w:rsid w:val="00340E5F"/>
    <w:rsid w:val="003435BA"/>
    <w:rsid w:val="00343F6C"/>
    <w:rsid w:val="0034476E"/>
    <w:rsid w:val="003453EB"/>
    <w:rsid w:val="00345ECD"/>
    <w:rsid w:val="00346071"/>
    <w:rsid w:val="00347005"/>
    <w:rsid w:val="00352F10"/>
    <w:rsid w:val="00354E97"/>
    <w:rsid w:val="00355905"/>
    <w:rsid w:val="0035676D"/>
    <w:rsid w:val="00356B1B"/>
    <w:rsid w:val="00357D10"/>
    <w:rsid w:val="00357E23"/>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3CE8"/>
    <w:rsid w:val="0041464A"/>
    <w:rsid w:val="00415A99"/>
    <w:rsid w:val="00415E48"/>
    <w:rsid w:val="00416D9C"/>
    <w:rsid w:val="004174A2"/>
    <w:rsid w:val="0041781E"/>
    <w:rsid w:val="00417945"/>
    <w:rsid w:val="004204FE"/>
    <w:rsid w:val="00421790"/>
    <w:rsid w:val="00422024"/>
    <w:rsid w:val="00422792"/>
    <w:rsid w:val="00422D0C"/>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1C73"/>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E0FAE"/>
    <w:rsid w:val="005E1565"/>
    <w:rsid w:val="005E204A"/>
    <w:rsid w:val="005E21CA"/>
    <w:rsid w:val="005E53F7"/>
    <w:rsid w:val="005E542C"/>
    <w:rsid w:val="005F02CF"/>
    <w:rsid w:val="005F05DA"/>
    <w:rsid w:val="005F0A6E"/>
    <w:rsid w:val="005F2263"/>
    <w:rsid w:val="005F34AB"/>
    <w:rsid w:val="005F3640"/>
    <w:rsid w:val="005F4195"/>
    <w:rsid w:val="005F45C3"/>
    <w:rsid w:val="005F6AE3"/>
    <w:rsid w:val="005F7332"/>
    <w:rsid w:val="006007A7"/>
    <w:rsid w:val="0060081B"/>
    <w:rsid w:val="00601235"/>
    <w:rsid w:val="006018FC"/>
    <w:rsid w:val="00603F4D"/>
    <w:rsid w:val="006041B8"/>
    <w:rsid w:val="00604C78"/>
    <w:rsid w:val="00607ECC"/>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240B"/>
    <w:rsid w:val="006F44BA"/>
    <w:rsid w:val="006F4908"/>
    <w:rsid w:val="006F765A"/>
    <w:rsid w:val="00700B01"/>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315BF"/>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1F5"/>
    <w:rsid w:val="00827542"/>
    <w:rsid w:val="00827622"/>
    <w:rsid w:val="00832815"/>
    <w:rsid w:val="00836004"/>
    <w:rsid w:val="00842714"/>
    <w:rsid w:val="0084415B"/>
    <w:rsid w:val="00844560"/>
    <w:rsid w:val="00844BA8"/>
    <w:rsid w:val="008476CC"/>
    <w:rsid w:val="00852178"/>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1B7"/>
    <w:rsid w:val="008F2FD2"/>
    <w:rsid w:val="008F3CEA"/>
    <w:rsid w:val="008F4EA7"/>
    <w:rsid w:val="008F6080"/>
    <w:rsid w:val="00902561"/>
    <w:rsid w:val="009035E4"/>
    <w:rsid w:val="009051FF"/>
    <w:rsid w:val="00906E1B"/>
    <w:rsid w:val="0091037C"/>
    <w:rsid w:val="00911254"/>
    <w:rsid w:val="009127AD"/>
    <w:rsid w:val="00913A43"/>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5A8"/>
    <w:rsid w:val="00961F50"/>
    <w:rsid w:val="00962C47"/>
    <w:rsid w:val="00962D11"/>
    <w:rsid w:val="00964C42"/>
    <w:rsid w:val="00966698"/>
    <w:rsid w:val="0096791F"/>
    <w:rsid w:val="00967E16"/>
    <w:rsid w:val="00967FD9"/>
    <w:rsid w:val="00975433"/>
    <w:rsid w:val="009757D8"/>
    <w:rsid w:val="00975A62"/>
    <w:rsid w:val="00976144"/>
    <w:rsid w:val="00976ADA"/>
    <w:rsid w:val="009829B3"/>
    <w:rsid w:val="009836D9"/>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B1D"/>
    <w:rsid w:val="00A025DC"/>
    <w:rsid w:val="00A03326"/>
    <w:rsid w:val="00A03368"/>
    <w:rsid w:val="00A1098D"/>
    <w:rsid w:val="00A113EC"/>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7996"/>
    <w:rsid w:val="00A511B5"/>
    <w:rsid w:val="00A53708"/>
    <w:rsid w:val="00A541D1"/>
    <w:rsid w:val="00A543A6"/>
    <w:rsid w:val="00A5582C"/>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0745"/>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102"/>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5751"/>
    <w:rsid w:val="00CB6B5C"/>
    <w:rsid w:val="00CC0A1D"/>
    <w:rsid w:val="00CC19E0"/>
    <w:rsid w:val="00CC1A49"/>
    <w:rsid w:val="00CC2288"/>
    <w:rsid w:val="00CC3BCC"/>
    <w:rsid w:val="00CC4D72"/>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5580"/>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3EC"/>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6EC"/>
    <w:rsid w:val="00F24914"/>
    <w:rsid w:val="00F25D08"/>
    <w:rsid w:val="00F262E7"/>
    <w:rsid w:val="00F263B5"/>
    <w:rsid w:val="00F26CF9"/>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D28"/>
    <w:rsid w:val="00F950E3"/>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C8D1-CB72-406F-814D-58012BCE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Himasai Polimetla</cp:lastModifiedBy>
  <cp:revision>68</cp:revision>
  <cp:lastPrinted>2016-11-22T16:35:00Z</cp:lastPrinted>
  <dcterms:created xsi:type="dcterms:W3CDTF">2019-09-13T15:20:00Z</dcterms:created>
  <dcterms:modified xsi:type="dcterms:W3CDTF">2020-03-27T12:27:00Z</dcterms:modified>
</cp:coreProperties>
</file>